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AE5EE" w14:textId="5F017AAF" w:rsidR="00A07FF5" w:rsidRPr="0097181B" w:rsidRDefault="00A07FF5" w:rsidP="00A07FF5">
      <w:pPr>
        <w:pStyle w:val="CRCoverPage"/>
        <w:tabs>
          <w:tab w:val="right" w:pos="5103"/>
          <w:tab w:val="right" w:pos="9639"/>
        </w:tabs>
        <w:outlineLvl w:val="0"/>
        <w:rPr>
          <w:rFonts w:eastAsiaTheme="minorEastAsia" w:cs="Arial" w:hint="eastAsia"/>
          <w:b/>
          <w:noProof/>
          <w:color w:val="000000"/>
          <w:sz w:val="24"/>
          <w:szCs w:val="24"/>
          <w:lang w:eastAsia="zh-CN"/>
        </w:rPr>
      </w:pPr>
      <w:r w:rsidRPr="00437727">
        <w:rPr>
          <w:rFonts w:eastAsia="Malgun Gothic" w:cs="Arial"/>
          <w:b/>
          <w:noProof/>
          <w:color w:val="000000"/>
          <w:sz w:val="24"/>
          <w:szCs w:val="24"/>
          <w:lang w:eastAsia="ja-JP"/>
        </w:rPr>
        <w:t>SA WG2 Meeting #162</w:t>
      </w:r>
      <w:r w:rsidRPr="00437727">
        <w:rPr>
          <w:rFonts w:eastAsia="Malgun Gothic" w:cs="Arial"/>
          <w:b/>
          <w:noProof/>
          <w:color w:val="000000"/>
          <w:sz w:val="24"/>
          <w:szCs w:val="24"/>
          <w:lang w:eastAsia="ja-JP"/>
        </w:rPr>
        <w:tab/>
      </w:r>
      <w:r>
        <w:rPr>
          <w:rFonts w:cs="Arial"/>
          <w:b/>
          <w:noProof/>
          <w:color w:val="000000"/>
          <w:sz w:val="24"/>
          <w:szCs w:val="24"/>
          <w:lang w:eastAsia="zh-CN"/>
        </w:rPr>
        <w:tab/>
      </w:r>
      <w:r w:rsidRPr="00437727">
        <w:rPr>
          <w:rFonts w:eastAsia="Malgun Gothic" w:cs="Arial"/>
          <w:b/>
          <w:noProof/>
          <w:color w:val="000000"/>
          <w:sz w:val="24"/>
          <w:szCs w:val="24"/>
          <w:lang w:eastAsia="ja-JP"/>
        </w:rPr>
        <w:t>S2-240</w:t>
      </w:r>
      <w:r w:rsidR="0097181B">
        <w:rPr>
          <w:rFonts w:eastAsiaTheme="minorEastAsia" w:cs="Arial" w:hint="eastAsia"/>
          <w:b/>
          <w:noProof/>
          <w:color w:val="000000"/>
          <w:sz w:val="24"/>
          <w:szCs w:val="24"/>
          <w:lang w:eastAsia="zh-CN"/>
        </w:rPr>
        <w:t>4669</w:t>
      </w:r>
    </w:p>
    <w:p w14:paraId="2526E21D" w14:textId="10C1BBE1" w:rsidR="002A0CA5" w:rsidRPr="009B1A0D" w:rsidRDefault="00A07FF5" w:rsidP="00A07FF5">
      <w:pPr>
        <w:pBdr>
          <w:bottom w:val="single" w:sz="4" w:space="1" w:color="auto"/>
        </w:pBdr>
        <w:tabs>
          <w:tab w:val="right" w:pos="9781"/>
        </w:tabs>
        <w:rPr>
          <w:rFonts w:ascii="Arial" w:hAnsi="Arial" w:cs="Arial"/>
          <w:b/>
          <w:noProof/>
          <w:sz w:val="24"/>
          <w:szCs w:val="24"/>
        </w:rPr>
      </w:pPr>
      <w:r w:rsidRPr="0097181B">
        <w:rPr>
          <w:rFonts w:ascii="Arial" w:hAnsi="Arial" w:cs="Arial"/>
          <w:b/>
          <w:noProof/>
          <w:sz w:val="24"/>
          <w:szCs w:val="24"/>
        </w:rPr>
        <w:t>15 - 19 April, 2024, Changsha, China</w:t>
      </w:r>
      <w:r>
        <w:rPr>
          <w:b/>
          <w:noProof/>
          <w:sz w:val="24"/>
        </w:rPr>
        <w:tab/>
      </w:r>
      <w:r w:rsidRPr="00CD61B0">
        <w:rPr>
          <w:rFonts w:cs="Arial"/>
          <w:b/>
          <w:bCs/>
          <w:color w:val="0000FF"/>
        </w:rPr>
        <w:t>(</w:t>
      </w:r>
      <w:r>
        <w:rPr>
          <w:rFonts w:cs="Arial"/>
          <w:b/>
          <w:bCs/>
          <w:color w:val="0000FF"/>
        </w:rPr>
        <w:t xml:space="preserve">revision of </w:t>
      </w:r>
      <w:r>
        <w:rPr>
          <w:rFonts w:cs="Arial" w:hint="eastAsia"/>
          <w:b/>
          <w:bCs/>
          <w:color w:val="0000FF"/>
          <w:lang w:eastAsia="zh-CN"/>
        </w:rPr>
        <w:t>S2</w:t>
      </w:r>
      <w:r>
        <w:rPr>
          <w:rFonts w:cs="Arial"/>
          <w:b/>
          <w:bCs/>
          <w:color w:val="0000FF"/>
          <w:lang w:eastAsia="zh-CN"/>
        </w:rPr>
        <w:t>-24xxxxx</w:t>
      </w:r>
      <w:r w:rsidRPr="00CD61B0">
        <w:rPr>
          <w:rFonts w:cs="Arial"/>
          <w:b/>
          <w:bCs/>
          <w:color w:val="0000FF"/>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6AD9FFE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BA5320">
        <w:rPr>
          <w:rFonts w:ascii="Arial" w:hAnsi="Arial" w:cs="Arial"/>
          <w:b/>
        </w:rPr>
        <w:t xml:space="preserve"> </w:t>
      </w:r>
      <w:r w:rsidR="00C504F4">
        <w:rPr>
          <w:rFonts w:ascii="Arial" w:hAnsi="Arial" w:cs="Arial"/>
          <w:b/>
        </w:rPr>
        <w:t>KI#</w:t>
      </w:r>
      <w:r w:rsidR="00B31B59">
        <w:rPr>
          <w:rFonts w:ascii="Arial" w:hAnsi="Arial" w:cs="Arial"/>
          <w:b/>
        </w:rPr>
        <w:t>X</w:t>
      </w:r>
      <w:r w:rsidR="00753E3D">
        <w:rPr>
          <w:rFonts w:ascii="Arial" w:hAnsi="Arial" w:cs="Arial"/>
          <w:b/>
        </w:rPr>
        <w:t xml:space="preserve"> </w:t>
      </w:r>
      <w:r w:rsidR="00C504F4">
        <w:rPr>
          <w:rFonts w:ascii="Arial" w:hAnsi="Arial" w:cs="Arial"/>
          <w:b/>
        </w:rPr>
        <w:t>New solution for</w:t>
      </w:r>
      <w:r w:rsidR="00A07FF5">
        <w:rPr>
          <w:rFonts w:ascii="Arial" w:eastAsiaTheme="minorEastAsia" w:hAnsi="Arial" w:cs="Arial" w:hint="eastAsia"/>
          <w:b/>
          <w:lang w:eastAsia="zh-CN"/>
        </w:rPr>
        <w:t xml:space="preserve"> subscription</w:t>
      </w:r>
      <w:r w:rsidR="00C7679A">
        <w:rPr>
          <w:rFonts w:ascii="Arial" w:hAnsi="Arial" w:cs="Arial"/>
          <w:b/>
        </w:rPr>
        <w:t xml:space="preserve"> enhancement for </w:t>
      </w:r>
      <w:proofErr w:type="spellStart"/>
      <w:r w:rsidR="00C7679A">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A9A6B4B"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 xml:space="preserve">ew solution for </w:t>
      </w:r>
      <w:r w:rsidR="00C7679A">
        <w:rPr>
          <w:rFonts w:ascii="Arial" w:hAnsi="Arial" w:cs="Arial"/>
          <w:i/>
        </w:rPr>
        <w:t xml:space="preserve">new </w:t>
      </w:r>
      <w:r w:rsidR="00021D53">
        <w:rPr>
          <w:rFonts w:ascii="Arial" w:eastAsiaTheme="minorEastAsia" w:hAnsi="Arial" w:cs="Arial" w:hint="eastAsia"/>
          <w:i/>
          <w:lang w:eastAsia="zh-CN"/>
        </w:rPr>
        <w:t>subscription</w:t>
      </w:r>
      <w:r w:rsidR="00C7679A">
        <w:rPr>
          <w:rFonts w:ascii="Arial" w:hAnsi="Arial" w:cs="Arial"/>
          <w:i/>
        </w:rPr>
        <w:t xml:space="preserve"> enhancement </w:t>
      </w:r>
      <w:r w:rsidR="00C733B1" w:rsidRPr="00ED3262">
        <w:rPr>
          <w:rFonts w:ascii="Arial" w:hAnsi="Arial" w:cs="Arial"/>
          <w:i/>
        </w:rPr>
        <w:t xml:space="preserve">for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4FEAE284"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7679A" w:rsidRPr="00C7679A">
        <w:rPr>
          <w:rFonts w:eastAsiaTheme="minorEastAsia"/>
          <w:color w:val="auto"/>
          <w:lang w:eastAsia="en-US"/>
        </w:rPr>
        <w:t>for</w:t>
      </w:r>
      <w:r w:rsidR="00021D53">
        <w:rPr>
          <w:rFonts w:eastAsiaTheme="minorEastAsia" w:hint="eastAsia"/>
          <w:color w:val="auto"/>
          <w:lang w:eastAsia="zh-CN"/>
        </w:rPr>
        <w:t xml:space="preserve"> subscription </w:t>
      </w:r>
      <w:r w:rsidR="00C7679A" w:rsidRPr="00C7679A">
        <w:rPr>
          <w:rFonts w:eastAsiaTheme="minorEastAsia"/>
          <w:color w:val="auto"/>
          <w:lang w:eastAsia="en-US"/>
        </w:rPr>
        <w:t xml:space="preserve">enhancement for </w:t>
      </w:r>
      <w:proofErr w:type="spellStart"/>
      <w:r w:rsidR="00C7679A" w:rsidRPr="00C7679A">
        <w:rPr>
          <w:rFonts w:eastAsiaTheme="minorEastAsia"/>
          <w:color w:val="auto"/>
          <w:lang w:eastAsia="en-US"/>
        </w:rPr>
        <w:t>DualSteer</w:t>
      </w:r>
      <w:proofErr w:type="spellEnd"/>
      <w:r w:rsidR="00C504F4">
        <w:rPr>
          <w:rFonts w:eastAsiaTheme="minorEastAsia"/>
          <w:color w:val="auto"/>
          <w:lang w:eastAsia="en-US"/>
        </w:rPr>
        <w:t xml:space="preserve"> addressing KI#</w:t>
      </w:r>
      <w:r w:rsidR="00A07FF5">
        <w:rPr>
          <w:rFonts w:eastAsiaTheme="minorEastAsia" w:hint="eastAsia"/>
          <w:color w:val="auto"/>
          <w:lang w:eastAsia="zh-CN"/>
        </w:rPr>
        <w:t>1.1</w:t>
      </w:r>
      <w:r w:rsidR="00C504F4">
        <w:rPr>
          <w:rFonts w:eastAsiaTheme="minorEastAsia"/>
          <w:color w:val="auto"/>
          <w:lang w:eastAsia="en-US"/>
        </w:rPr>
        <w:t>.</w:t>
      </w:r>
    </w:p>
    <w:p w14:paraId="6C320257" w14:textId="386DBAB3" w:rsidR="00C7679A" w:rsidRPr="000511AB" w:rsidRDefault="00C7679A" w:rsidP="0071031C">
      <w:pPr>
        <w:rPr>
          <w:rFonts w:eastAsiaTheme="minorEastAsia"/>
          <w:b/>
          <w:lang w:eastAsia="zh-CN"/>
        </w:rPr>
      </w:pPr>
      <w:bookmarkStart w:id="1" w:name="_Hlk158232215"/>
      <w:r w:rsidRPr="000511AB">
        <w:rPr>
          <w:rFonts w:eastAsiaTheme="minorEastAsia"/>
          <w:b/>
          <w:lang w:eastAsia="zh-CN"/>
        </w:rPr>
        <w:t>This solution has the following assumptions:</w:t>
      </w:r>
    </w:p>
    <w:p w14:paraId="04895360" w14:textId="3DCB2E42" w:rsidR="00021D53" w:rsidRPr="00021D53" w:rsidRDefault="00021D53" w:rsidP="00021D53">
      <w:pPr>
        <w:rPr>
          <w:rFonts w:eastAsiaTheme="minorEastAsia"/>
          <w:color w:val="auto"/>
          <w:lang w:eastAsia="zh-CN"/>
        </w:rPr>
      </w:pPr>
      <w:r w:rsidRPr="00021D53">
        <w:rPr>
          <w:rFonts w:eastAsiaTheme="minorEastAsia"/>
          <w:color w:val="auto"/>
          <w:lang w:eastAsia="zh-CN"/>
        </w:rPr>
        <w:t>-</w:t>
      </w:r>
      <w:r>
        <w:rPr>
          <w:rFonts w:eastAsiaTheme="minorEastAsia"/>
          <w:color w:val="auto"/>
          <w:lang w:eastAsia="zh-CN"/>
        </w:rPr>
        <w:tab/>
      </w:r>
      <w:r w:rsidRPr="00021D53">
        <w:rPr>
          <w:rFonts w:eastAsiaTheme="minorEastAsia"/>
          <w:color w:val="auto"/>
          <w:lang w:eastAsia="zh-CN"/>
        </w:rPr>
        <w:t xml:space="preserve">Each </w:t>
      </w:r>
      <w:proofErr w:type="spellStart"/>
      <w:r w:rsidRPr="00021D53">
        <w:rPr>
          <w:rFonts w:eastAsiaTheme="minorEastAsia"/>
          <w:color w:val="auto"/>
          <w:lang w:eastAsia="zh-CN"/>
        </w:rPr>
        <w:t>DualSteer</w:t>
      </w:r>
      <w:proofErr w:type="spellEnd"/>
      <w:r w:rsidRPr="00021D53">
        <w:rPr>
          <w:rFonts w:eastAsiaTheme="minorEastAsia"/>
          <w:color w:val="auto"/>
          <w:lang w:eastAsia="zh-CN"/>
        </w:rPr>
        <w:t xml:space="preserve"> Device has two USIMs for 3GPP accesses i.e. MUSIM </w:t>
      </w:r>
      <w:proofErr w:type="gramStart"/>
      <w:r w:rsidRPr="00021D53">
        <w:rPr>
          <w:rFonts w:eastAsiaTheme="minorEastAsia"/>
          <w:color w:val="auto"/>
          <w:lang w:eastAsia="zh-CN"/>
        </w:rPr>
        <w:t>UE..</w:t>
      </w:r>
      <w:proofErr w:type="gramEnd"/>
    </w:p>
    <w:p w14:paraId="23502ED1" w14:textId="12CC6F6B" w:rsidR="00021D53" w:rsidRPr="00021D53" w:rsidRDefault="00021D53" w:rsidP="00021D53">
      <w:pPr>
        <w:rPr>
          <w:rFonts w:eastAsiaTheme="minorEastAsia"/>
          <w:color w:val="auto"/>
          <w:lang w:eastAsia="zh-CN"/>
        </w:rPr>
      </w:pPr>
      <w:r w:rsidRPr="00021D53">
        <w:rPr>
          <w:rFonts w:eastAsiaTheme="minorEastAsia"/>
          <w:color w:val="auto"/>
          <w:lang w:eastAsia="zh-CN"/>
        </w:rPr>
        <w:t>-</w:t>
      </w:r>
      <w:r>
        <w:rPr>
          <w:rFonts w:eastAsiaTheme="minorEastAsia"/>
          <w:color w:val="auto"/>
          <w:lang w:eastAsia="zh-CN"/>
        </w:rPr>
        <w:tab/>
      </w:r>
      <w:r w:rsidRPr="00021D53">
        <w:rPr>
          <w:rFonts w:eastAsiaTheme="minorEastAsia"/>
          <w:color w:val="auto"/>
          <w:lang w:eastAsia="zh-CN"/>
        </w:rPr>
        <w:t>The two USIMs belongs to the same MNO.</w:t>
      </w:r>
    </w:p>
    <w:p w14:paraId="5620D075" w14:textId="77777777" w:rsidR="00021D53" w:rsidRPr="00021D53" w:rsidRDefault="00021D53" w:rsidP="00021D53">
      <w:pPr>
        <w:rPr>
          <w:rFonts w:eastAsiaTheme="minorEastAsia"/>
          <w:color w:val="auto"/>
          <w:lang w:eastAsia="zh-CN"/>
        </w:rPr>
      </w:pPr>
      <w:r w:rsidRPr="00021D53">
        <w:rPr>
          <w:rFonts w:eastAsiaTheme="minorEastAsia"/>
          <w:color w:val="auto"/>
          <w:lang w:eastAsia="zh-CN"/>
        </w:rPr>
        <w:t>-</w:t>
      </w:r>
      <w:r w:rsidRPr="00021D53">
        <w:rPr>
          <w:rFonts w:eastAsiaTheme="minorEastAsia"/>
          <w:color w:val="auto"/>
          <w:lang w:eastAsia="zh-CN"/>
        </w:rPr>
        <w:tab/>
        <w:t xml:space="preserve">The UDM stores the association subscription for </w:t>
      </w:r>
      <w:proofErr w:type="spellStart"/>
      <w:r w:rsidRPr="00021D53">
        <w:rPr>
          <w:rFonts w:eastAsiaTheme="minorEastAsia"/>
          <w:color w:val="auto"/>
          <w:lang w:eastAsia="zh-CN"/>
        </w:rPr>
        <w:t>DualSteer</w:t>
      </w:r>
      <w:proofErr w:type="spellEnd"/>
      <w:r w:rsidRPr="00021D53">
        <w:rPr>
          <w:rFonts w:eastAsiaTheme="minorEastAsia"/>
          <w:color w:val="auto"/>
          <w:lang w:eastAsia="zh-CN"/>
        </w:rPr>
        <w:t xml:space="preserve"> UE(s).</w:t>
      </w:r>
    </w:p>
    <w:p w14:paraId="600AAF32" w14:textId="43E9EBC0" w:rsidR="007A36F4" w:rsidRDefault="00021D53" w:rsidP="00021D53">
      <w:pPr>
        <w:rPr>
          <w:rFonts w:eastAsiaTheme="minorEastAsia"/>
          <w:color w:val="auto"/>
          <w:lang w:eastAsia="zh-CN"/>
        </w:rPr>
      </w:pPr>
      <w:r w:rsidRPr="00021D53">
        <w:rPr>
          <w:rFonts w:eastAsiaTheme="minorEastAsia"/>
          <w:color w:val="auto"/>
          <w:lang w:eastAsia="zh-CN"/>
        </w:rPr>
        <w:t>-</w:t>
      </w:r>
      <w:r w:rsidRPr="00021D53">
        <w:rPr>
          <w:rFonts w:eastAsiaTheme="minorEastAsia"/>
          <w:color w:val="auto"/>
          <w:lang w:eastAsia="zh-CN"/>
        </w:rPr>
        <w:tab/>
        <w:t xml:space="preserve">A USIM may be associated with several USIMs, a </w:t>
      </w:r>
      <w:proofErr w:type="spellStart"/>
      <w:r w:rsidRPr="00021D53">
        <w:rPr>
          <w:rFonts w:eastAsiaTheme="minorEastAsia"/>
          <w:color w:val="auto"/>
          <w:lang w:eastAsia="zh-CN"/>
        </w:rPr>
        <w:t>DualSteer</w:t>
      </w:r>
      <w:proofErr w:type="spellEnd"/>
      <w:r w:rsidRPr="00021D53">
        <w:rPr>
          <w:rFonts w:eastAsiaTheme="minorEastAsia"/>
          <w:color w:val="auto"/>
          <w:lang w:eastAsia="zh-CN"/>
        </w:rPr>
        <w:t xml:space="preserve"> Device can use the USIM and one of the associated USIM for </w:t>
      </w:r>
      <w:proofErr w:type="spellStart"/>
      <w:r w:rsidRPr="00021D53">
        <w:rPr>
          <w:rFonts w:eastAsiaTheme="minorEastAsia"/>
          <w:color w:val="auto"/>
          <w:lang w:eastAsia="zh-CN"/>
        </w:rPr>
        <w:t>DualSteer</w:t>
      </w:r>
      <w:proofErr w:type="spellEnd"/>
      <w:r w:rsidRPr="00021D53">
        <w:rPr>
          <w:rFonts w:eastAsiaTheme="minorEastAsia"/>
          <w:color w:val="auto"/>
          <w:lang w:eastAsia="zh-CN"/>
        </w:rPr>
        <w:t xml:space="preserve"> </w:t>
      </w:r>
      <w:proofErr w:type="gramStart"/>
      <w:r w:rsidRPr="00021D53">
        <w:rPr>
          <w:rFonts w:eastAsiaTheme="minorEastAsia"/>
          <w:color w:val="auto"/>
          <w:lang w:eastAsia="zh-CN"/>
        </w:rPr>
        <w:t>Service.</w:t>
      </w:r>
      <w:r w:rsidR="00B31B59">
        <w:rPr>
          <w:rFonts w:eastAsiaTheme="minorEastAsia"/>
          <w:color w:val="auto"/>
          <w:lang w:eastAsia="zh-CN"/>
        </w:rPr>
        <w:t>.</w:t>
      </w:r>
      <w:proofErr w:type="gramEnd"/>
    </w:p>
    <w:bookmarkEnd w:id="1"/>
    <w:p w14:paraId="71118518" w14:textId="46981ACE" w:rsidR="0043671F" w:rsidRPr="0043671F" w:rsidRDefault="0043671F" w:rsidP="0043671F">
      <w:pPr>
        <w:rPr>
          <w:rFonts w:eastAsiaTheme="minorEastAsia"/>
          <w:color w:val="auto"/>
          <w:lang w:eastAsia="zh-CN"/>
        </w:rPr>
      </w:pPr>
      <w:r>
        <w:rPr>
          <w:rFonts w:eastAsiaTheme="minorEastAsia"/>
          <w:color w:val="auto"/>
          <w:lang w:eastAsia="zh-CN"/>
        </w:rPr>
        <w:t>The UE</w:t>
      </w:r>
      <w:r w:rsidR="00B31B59">
        <w:rPr>
          <w:rFonts w:eastAsiaTheme="minorEastAsia"/>
          <w:color w:val="auto"/>
          <w:lang w:eastAsia="zh-CN"/>
        </w:rPr>
        <w:t xml:space="preserve"> </w:t>
      </w:r>
      <w:r w:rsidR="00021D53">
        <w:rPr>
          <w:rFonts w:eastAsiaTheme="minorEastAsia" w:hint="eastAsia"/>
          <w:color w:val="auto"/>
          <w:lang w:eastAsia="zh-CN"/>
        </w:rPr>
        <w:t>subscription in UDM</w:t>
      </w:r>
      <w:r>
        <w:rPr>
          <w:rFonts w:eastAsiaTheme="minorEastAsia"/>
          <w:color w:val="auto"/>
          <w:lang w:eastAsia="zh-CN"/>
        </w:rPr>
        <w:t xml:space="preserve"> needs</w:t>
      </w:r>
      <w:r w:rsidR="00B31B59">
        <w:rPr>
          <w:rFonts w:eastAsiaTheme="minorEastAsia"/>
          <w:color w:val="auto"/>
          <w:lang w:eastAsia="zh-CN"/>
        </w:rPr>
        <w:t xml:space="preserve"> to</w:t>
      </w:r>
      <w:r>
        <w:rPr>
          <w:rFonts w:eastAsiaTheme="minorEastAsia"/>
          <w:color w:val="auto"/>
          <w:lang w:eastAsia="zh-CN"/>
        </w:rPr>
        <w:t xml:space="preserve"> be enhanced.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24E4CC82"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V0.</w:t>
      </w:r>
      <w:r w:rsidR="00A07FF5">
        <w:rPr>
          <w:rFonts w:eastAsiaTheme="minorEastAsia" w:hint="eastAsia"/>
          <w:color w:val="auto"/>
          <w:lang w:eastAsia="zh-CN"/>
        </w:rPr>
        <w:t>2</w:t>
      </w:r>
      <w:r>
        <w:rPr>
          <w:rFonts w:eastAsiaTheme="minorEastAsia"/>
          <w:color w:val="auto"/>
          <w:lang w:eastAsia="en-US"/>
        </w:rPr>
        <w:t>.0</w:t>
      </w:r>
      <w:r w:rsidR="006A41D1" w:rsidRPr="009B1A0D">
        <w:rPr>
          <w:rFonts w:eastAsiaTheme="minorEastAsia"/>
          <w:color w:val="auto"/>
          <w:lang w:eastAsia="en-US"/>
        </w:rPr>
        <w:t>.</w:t>
      </w:r>
    </w:p>
    <w:p w14:paraId="128169CA" w14:textId="18717E49" w:rsidR="0071031C" w:rsidRPr="00A07FF5" w:rsidRDefault="00C60A72" w:rsidP="00A07FF5">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2" w:name="_Toc93073650"/>
      <w:bookmarkStart w:id="3" w:name="_Toc153818177"/>
      <w:bookmarkStart w:id="4" w:name="_Toc153818393"/>
    </w:p>
    <w:p w14:paraId="5D36D714" w14:textId="77777777" w:rsidR="001664DC" w:rsidRPr="00EC70B0" w:rsidRDefault="001664DC" w:rsidP="001664DC">
      <w:pPr>
        <w:pStyle w:val="3"/>
        <w:rPr>
          <w:rFonts w:eastAsiaTheme="minorEastAsia"/>
          <w:lang w:eastAsia="zh-CN"/>
        </w:rPr>
      </w:pPr>
      <w:bookmarkStart w:id="5" w:name="startOfAnnexes"/>
      <w:bookmarkStart w:id="6" w:name="_Toc157657229"/>
      <w:bookmarkStart w:id="7" w:name="_Toc500949099"/>
      <w:bookmarkStart w:id="8" w:name="_Toc22214909"/>
      <w:bookmarkStart w:id="9" w:name="_Toc94258956"/>
      <w:bookmarkEnd w:id="2"/>
      <w:bookmarkEnd w:id="3"/>
      <w:bookmarkEnd w:id="4"/>
      <w:bookmarkEnd w:id="5"/>
      <w:r>
        <w:t>6.1.X</w:t>
      </w:r>
      <w:r>
        <w:tab/>
        <w:t xml:space="preserve">Solution #X: </w:t>
      </w:r>
      <w:r>
        <w:rPr>
          <w:rFonts w:eastAsiaTheme="minorEastAsia" w:hint="eastAsia"/>
          <w:lang w:eastAsia="zh-CN"/>
        </w:rPr>
        <w:t xml:space="preserve">The UE subscription data for </w:t>
      </w:r>
      <w:proofErr w:type="spellStart"/>
      <w:r>
        <w:rPr>
          <w:rFonts w:eastAsiaTheme="minorEastAsia" w:hint="eastAsia"/>
          <w:lang w:eastAsia="zh-CN"/>
        </w:rPr>
        <w:t>DualSteer</w:t>
      </w:r>
      <w:proofErr w:type="spellEnd"/>
      <w:r>
        <w:rPr>
          <w:rFonts w:eastAsiaTheme="minorEastAsia" w:hint="eastAsia"/>
          <w:lang w:eastAsia="zh-CN"/>
        </w:rPr>
        <w:t xml:space="preserve"> in the UDM </w:t>
      </w:r>
      <w:bookmarkEnd w:id="6"/>
    </w:p>
    <w:p w14:paraId="1BE5F59B" w14:textId="77777777" w:rsidR="001664DC" w:rsidRPr="005A2371" w:rsidRDefault="001664DC" w:rsidP="001664DC">
      <w:pPr>
        <w:pStyle w:val="4"/>
      </w:pPr>
      <w:bookmarkStart w:id="10" w:name="OLE_LINK26"/>
      <w:r w:rsidRPr="005A2371">
        <w:t>6.</w:t>
      </w:r>
      <w:proofErr w:type="gramStart"/>
      <w:r>
        <w:t>1.</w:t>
      </w:r>
      <w:r w:rsidRPr="005A2371">
        <w:rPr>
          <w:rFonts w:hint="eastAsia"/>
        </w:rPr>
        <w:t>X</w:t>
      </w:r>
      <w:r w:rsidRPr="005A2371">
        <w:t>.</w:t>
      </w:r>
      <w:proofErr w:type="gramEnd"/>
      <w:r>
        <w:t>1</w:t>
      </w:r>
      <w:r w:rsidRPr="005A2371">
        <w:rPr>
          <w:rFonts w:hint="eastAsia"/>
        </w:rPr>
        <w:tab/>
        <w:t>Description</w:t>
      </w:r>
      <w:bookmarkEnd w:id="7"/>
      <w:bookmarkEnd w:id="8"/>
      <w:bookmarkEnd w:id="9"/>
    </w:p>
    <w:p w14:paraId="600BFEE4" w14:textId="77777777" w:rsidR="001664DC" w:rsidRDefault="001664DC" w:rsidP="001664DC">
      <w:pPr>
        <w:rPr>
          <w:rFonts w:eastAsiaTheme="minorEastAsia"/>
          <w:lang w:eastAsia="zh-CN"/>
        </w:rPr>
      </w:pPr>
      <w:bookmarkStart w:id="11" w:name="_Toc500949101"/>
      <w:bookmarkStart w:id="12" w:name="_Toc22214910"/>
      <w:bookmarkStart w:id="13" w:name="_Toc94258957"/>
    </w:p>
    <w:p w14:paraId="473E6AE3" w14:textId="77777777" w:rsidR="001664DC" w:rsidRDefault="001664DC" w:rsidP="001664DC">
      <w:r>
        <w:t>This solution address</w:t>
      </w:r>
      <w:r>
        <w:rPr>
          <w:rFonts w:eastAsiaTheme="minorEastAsia" w:hint="eastAsia"/>
          <w:lang w:eastAsia="zh-CN"/>
        </w:rPr>
        <w:t>es the</w:t>
      </w:r>
      <w:r>
        <w:t xml:space="preserve"> Key Issue #1</w:t>
      </w:r>
      <w:r>
        <w:rPr>
          <w:rFonts w:eastAsiaTheme="minorEastAsia" w:hint="eastAsia"/>
          <w:lang w:eastAsia="zh-CN"/>
        </w:rPr>
        <w:t>.1:</w:t>
      </w:r>
      <w:r w:rsidRPr="007B6914">
        <w:t xml:space="preserve"> </w:t>
      </w:r>
      <w:r w:rsidRPr="00BE70CF">
        <w:t xml:space="preserve">Subscription aspects to support </w:t>
      </w:r>
      <w:proofErr w:type="spellStart"/>
      <w:r w:rsidRPr="00BE70CF">
        <w:t>DualSteer</w:t>
      </w:r>
      <w:proofErr w:type="spellEnd"/>
      <w:r>
        <w:t>.</w:t>
      </w:r>
    </w:p>
    <w:p w14:paraId="40975C2F" w14:textId="77777777" w:rsidR="001664DC" w:rsidRPr="009A1438" w:rsidRDefault="001664DC" w:rsidP="001664DC">
      <w:pPr>
        <w:rPr>
          <w:rFonts w:eastAsiaTheme="minorEastAsia"/>
          <w:lang w:eastAsia="zh-CN"/>
        </w:rPr>
      </w:pPr>
      <w:r>
        <w:rPr>
          <w:rFonts w:eastAsiaTheme="minorEastAsia"/>
          <w:lang w:eastAsia="zh-CN"/>
        </w:rPr>
        <w:t>T</w:t>
      </w:r>
      <w:r>
        <w:rPr>
          <w:rFonts w:eastAsiaTheme="minorEastAsia" w:hint="eastAsia"/>
          <w:lang w:eastAsia="zh-CN"/>
        </w:rPr>
        <w:t xml:space="preserve">his solution shows </w:t>
      </w:r>
      <w:r>
        <w:rPr>
          <w:rFonts w:eastAsia="Times New Roman"/>
          <w:lang w:eastAsia="en-GB"/>
        </w:rPr>
        <w:t xml:space="preserve">how the </w:t>
      </w:r>
      <w:r>
        <w:rPr>
          <w:rFonts w:eastAsiaTheme="minorEastAsia" w:hint="eastAsia"/>
          <w:lang w:eastAsia="zh-CN"/>
        </w:rPr>
        <w:t xml:space="preserve">UDM </w:t>
      </w:r>
      <w:bookmarkStart w:id="14" w:name="OLE_LINK86"/>
      <w:r>
        <w:rPr>
          <w:rFonts w:eastAsia="Times New Roman"/>
          <w:lang w:eastAsia="en-GB"/>
        </w:rPr>
        <w:t>identifies and associates the tw</w:t>
      </w:r>
      <w:r w:rsidRPr="0083700B">
        <w:rPr>
          <w:rFonts w:eastAsia="Times New Roman"/>
          <w:lang w:eastAsia="en-GB"/>
        </w:rPr>
        <w:t xml:space="preserve">o subscriptions/SUPIs </w:t>
      </w:r>
      <w:r>
        <w:rPr>
          <w:rFonts w:eastAsia="Times New Roman"/>
          <w:lang w:eastAsia="en-GB"/>
        </w:rPr>
        <w:t xml:space="preserve">for </w:t>
      </w:r>
      <w:r>
        <w:rPr>
          <w:rFonts w:eastAsiaTheme="minorEastAsia" w:hint="eastAsia"/>
          <w:lang w:eastAsia="zh-CN"/>
        </w:rPr>
        <w:t xml:space="preserve">the </w:t>
      </w:r>
      <w:proofErr w:type="spellStart"/>
      <w:r w:rsidRPr="0083700B">
        <w:rPr>
          <w:rFonts w:eastAsia="Times New Roman"/>
          <w:lang w:eastAsia="en-GB"/>
        </w:rPr>
        <w:t>DualSteer</w:t>
      </w:r>
      <w:bookmarkEnd w:id="14"/>
      <w:proofErr w:type="spellEnd"/>
      <w:r>
        <w:rPr>
          <w:rFonts w:eastAsiaTheme="minorEastAsia" w:hint="eastAsia"/>
          <w:lang w:eastAsia="zh-CN"/>
        </w:rPr>
        <w:t xml:space="preserve"> Device in the UE subscription data.</w:t>
      </w:r>
    </w:p>
    <w:p w14:paraId="09B84920" w14:textId="77777777" w:rsidR="001664DC" w:rsidRDefault="001664DC" w:rsidP="001664DC">
      <w:r w:rsidRPr="002127A8">
        <w:t xml:space="preserve">This solution </w:t>
      </w:r>
      <w:r>
        <w:t xml:space="preserve">is based on the following </w:t>
      </w:r>
      <w:r w:rsidRPr="002127A8">
        <w:t>assumptions:</w:t>
      </w:r>
    </w:p>
    <w:p w14:paraId="7DDA0020" w14:textId="4EB2505E" w:rsidR="001664DC" w:rsidRDefault="001664DC" w:rsidP="001664DC">
      <w:pPr>
        <w:pStyle w:val="B1"/>
        <w:rPr>
          <w:rFonts w:eastAsiaTheme="minorEastAsia"/>
          <w:lang w:eastAsia="zh-CN"/>
        </w:rPr>
      </w:pPr>
      <w:bookmarkStart w:id="15" w:name="OLE_LINK61"/>
      <w:r>
        <w:t>-</w:t>
      </w:r>
      <w:r>
        <w:tab/>
      </w:r>
      <w:r w:rsidR="00CD5CD6" w:rsidRPr="00CD5CD6">
        <w:rPr>
          <w:rFonts w:eastAsiaTheme="minorEastAsia"/>
          <w:lang w:eastAsia="zh-CN"/>
        </w:rPr>
        <w:t xml:space="preserve">Each </w:t>
      </w:r>
      <w:proofErr w:type="spellStart"/>
      <w:r w:rsidR="00CD5CD6" w:rsidRPr="00CD5CD6">
        <w:rPr>
          <w:rFonts w:eastAsiaTheme="minorEastAsia"/>
          <w:lang w:eastAsia="zh-CN"/>
        </w:rPr>
        <w:t>DualSteer</w:t>
      </w:r>
      <w:proofErr w:type="spellEnd"/>
      <w:r w:rsidR="00CD5CD6" w:rsidRPr="00CD5CD6">
        <w:rPr>
          <w:rFonts w:eastAsiaTheme="minorEastAsia"/>
          <w:lang w:eastAsia="zh-CN"/>
        </w:rPr>
        <w:t xml:space="preserve"> Device has two USIMs for 3GPP accesses i.e. MUSIM </w:t>
      </w:r>
      <w:proofErr w:type="gramStart"/>
      <w:r w:rsidR="00CD5CD6" w:rsidRPr="00CD5CD6">
        <w:rPr>
          <w:rFonts w:eastAsiaTheme="minorEastAsia"/>
          <w:lang w:eastAsia="zh-CN"/>
        </w:rPr>
        <w:t>UE.</w:t>
      </w:r>
      <w:r>
        <w:t>.</w:t>
      </w:r>
      <w:proofErr w:type="gramEnd"/>
    </w:p>
    <w:p w14:paraId="473C8E55" w14:textId="740D4845" w:rsidR="00CD5CD6" w:rsidRDefault="00CD5CD6" w:rsidP="001664DC">
      <w:pPr>
        <w:pStyle w:val="B1"/>
        <w:rPr>
          <w:rFonts w:eastAsiaTheme="minorEastAsia"/>
          <w:lang w:eastAsia="zh-CN"/>
        </w:rPr>
      </w:pPr>
      <w:r>
        <w:rPr>
          <w:rFonts w:eastAsiaTheme="minorEastAsia" w:hint="eastAsia"/>
          <w:lang w:eastAsia="zh-CN"/>
        </w:rPr>
        <w:t>-</w:t>
      </w:r>
      <w:r>
        <w:rPr>
          <w:rFonts w:eastAsiaTheme="minorEastAsia"/>
          <w:lang w:eastAsia="zh-CN"/>
        </w:rPr>
        <w:tab/>
      </w:r>
      <w:r w:rsidRPr="00CD5CD6">
        <w:rPr>
          <w:rFonts w:eastAsiaTheme="minorEastAsia"/>
          <w:lang w:eastAsia="zh-CN"/>
        </w:rPr>
        <w:t>The two USIMs belongs to the same MNO.</w:t>
      </w:r>
    </w:p>
    <w:p w14:paraId="7E41EFAD" w14:textId="0D98C56E" w:rsidR="00CD5CD6" w:rsidRDefault="00CD5CD6" w:rsidP="001664DC">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The UDM stores the association subscription for </w:t>
      </w:r>
      <w:proofErr w:type="spellStart"/>
      <w:r>
        <w:rPr>
          <w:rFonts w:eastAsiaTheme="minorEastAsia" w:hint="eastAsia"/>
          <w:lang w:eastAsia="zh-CN"/>
        </w:rPr>
        <w:t>DualSteer</w:t>
      </w:r>
      <w:proofErr w:type="spellEnd"/>
      <w:r>
        <w:rPr>
          <w:rFonts w:eastAsiaTheme="minorEastAsia" w:hint="eastAsia"/>
          <w:lang w:eastAsia="zh-CN"/>
        </w:rPr>
        <w:t xml:space="preserve"> UE(s).</w:t>
      </w:r>
    </w:p>
    <w:p w14:paraId="3BF59046" w14:textId="4EDF0FF9" w:rsidR="00CD5CD6" w:rsidRPr="00CD5CD6" w:rsidRDefault="00CD5CD6" w:rsidP="001664DC">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A USIM may be associated with </w:t>
      </w:r>
      <w:r>
        <w:rPr>
          <w:rFonts w:eastAsiaTheme="minorEastAsia"/>
          <w:lang w:eastAsia="zh-CN"/>
        </w:rPr>
        <w:t>several</w:t>
      </w:r>
      <w:r>
        <w:rPr>
          <w:rFonts w:eastAsiaTheme="minorEastAsia" w:hint="eastAsia"/>
          <w:lang w:eastAsia="zh-CN"/>
        </w:rPr>
        <w:t xml:space="preserve"> USIMs, a </w:t>
      </w:r>
      <w:proofErr w:type="spellStart"/>
      <w:r>
        <w:rPr>
          <w:rFonts w:eastAsiaTheme="minorEastAsia" w:hint="eastAsia"/>
          <w:lang w:eastAsia="zh-CN"/>
        </w:rPr>
        <w:t>DualSteer</w:t>
      </w:r>
      <w:proofErr w:type="spellEnd"/>
      <w:r>
        <w:rPr>
          <w:rFonts w:eastAsiaTheme="minorEastAsia" w:hint="eastAsia"/>
          <w:lang w:eastAsia="zh-CN"/>
        </w:rPr>
        <w:t xml:space="preserve"> Device can use the USIM and one of the associated USIM for </w:t>
      </w:r>
      <w:proofErr w:type="spellStart"/>
      <w:r>
        <w:rPr>
          <w:rFonts w:eastAsiaTheme="minorEastAsia" w:hint="eastAsia"/>
          <w:lang w:eastAsia="zh-CN"/>
        </w:rPr>
        <w:t>DualSteer</w:t>
      </w:r>
      <w:proofErr w:type="spellEnd"/>
      <w:r>
        <w:rPr>
          <w:rFonts w:eastAsiaTheme="minorEastAsia" w:hint="eastAsia"/>
          <w:lang w:eastAsia="zh-CN"/>
        </w:rPr>
        <w:t xml:space="preserve"> Service.</w:t>
      </w:r>
    </w:p>
    <w:bookmarkEnd w:id="15"/>
    <w:p w14:paraId="2F43D1F9" w14:textId="33BC7DEF" w:rsidR="001664DC" w:rsidRDefault="001664DC" w:rsidP="001664DC">
      <w:pPr>
        <w:rPr>
          <w:rFonts w:eastAsiaTheme="minorEastAsia"/>
          <w:lang w:eastAsia="zh-CN"/>
        </w:rPr>
      </w:pPr>
      <w:r>
        <w:rPr>
          <w:rFonts w:eastAsiaTheme="minorEastAsia"/>
          <w:lang w:eastAsia="zh-CN"/>
        </w:rPr>
        <w:lastRenderedPageBreak/>
        <w:t>T</w:t>
      </w:r>
      <w:r>
        <w:rPr>
          <w:rFonts w:eastAsiaTheme="minorEastAsia" w:hint="eastAsia"/>
          <w:lang w:eastAsia="zh-CN"/>
        </w:rPr>
        <w:t xml:space="preserve">he following table </w:t>
      </w:r>
      <w:bookmarkStart w:id="16" w:name="OLE_LINK93"/>
      <w:r>
        <w:rPr>
          <w:rFonts w:eastAsiaTheme="minorEastAsia" w:hint="eastAsia"/>
          <w:lang w:eastAsia="zh-CN"/>
        </w:rPr>
        <w:t>6.1.x.1-1</w:t>
      </w:r>
      <w:bookmarkEnd w:id="16"/>
      <w:r w:rsidR="00A07FF5">
        <w:rPr>
          <w:rFonts w:eastAsiaTheme="minorEastAsia" w:hint="eastAsia"/>
          <w:lang w:eastAsia="zh-CN"/>
        </w:rPr>
        <w:t xml:space="preserve"> </w:t>
      </w:r>
      <w:r>
        <w:rPr>
          <w:rFonts w:eastAsiaTheme="minorEastAsia" w:hint="eastAsia"/>
          <w:lang w:eastAsia="zh-CN"/>
        </w:rPr>
        <w:t xml:space="preserve">shows </w:t>
      </w:r>
      <w:r w:rsidR="00CD5CD6">
        <w:rPr>
          <w:rFonts w:eastAsiaTheme="minorEastAsia" w:hint="eastAsia"/>
          <w:lang w:eastAsia="zh-CN"/>
        </w:rPr>
        <w:t>an</w:t>
      </w:r>
      <w:r>
        <w:rPr>
          <w:rFonts w:eastAsiaTheme="minorEastAsia" w:hint="eastAsia"/>
          <w:lang w:eastAsia="zh-CN"/>
        </w:rPr>
        <w:t xml:space="preserve"> </w:t>
      </w:r>
      <w:bookmarkStart w:id="17" w:name="OLE_LINK94"/>
      <w:r>
        <w:rPr>
          <w:rFonts w:eastAsiaTheme="minorEastAsia" w:hint="eastAsia"/>
          <w:lang w:eastAsia="zh-CN"/>
        </w:rPr>
        <w:t xml:space="preserve">example of </w:t>
      </w:r>
      <w:r>
        <w:rPr>
          <w:rFonts w:eastAsiaTheme="minorEastAsia"/>
          <w:lang w:eastAsia="zh-CN"/>
        </w:rPr>
        <w:t>“</w:t>
      </w:r>
      <w:proofErr w:type="spellStart"/>
      <w:r w:rsidRPr="002D2EC0">
        <w:rPr>
          <w:rFonts w:eastAsia="宋体" w:hint="eastAsia"/>
          <w:lang w:eastAsia="zh-CN"/>
        </w:rPr>
        <w:t>DualSteer</w:t>
      </w:r>
      <w:proofErr w:type="spellEnd"/>
      <w:r w:rsidRPr="002D2EC0">
        <w:rPr>
          <w:rFonts w:eastAsia="宋体" w:hint="eastAsia"/>
          <w:lang w:eastAsia="zh-CN"/>
        </w:rPr>
        <w:t xml:space="preserve"> </w:t>
      </w:r>
      <w:r w:rsidRPr="00FD5DBB">
        <w:t>Subscription data</w:t>
      </w:r>
      <w:r>
        <w:rPr>
          <w:rFonts w:eastAsiaTheme="minorEastAsia"/>
          <w:lang w:eastAsia="zh-CN"/>
        </w:rPr>
        <w:t>”</w:t>
      </w:r>
      <w:bookmarkEnd w:id="17"/>
      <w:r>
        <w:rPr>
          <w:rFonts w:eastAsiaTheme="minorEastAsia" w:hint="eastAsia"/>
          <w:lang w:eastAsia="zh-CN"/>
        </w:rPr>
        <w:t xml:space="preserve"> in the UDM for </w:t>
      </w:r>
      <w:r w:rsidR="00CD5CD6">
        <w:rPr>
          <w:rFonts w:eastAsiaTheme="minorEastAsia" w:hint="eastAsia"/>
          <w:lang w:eastAsia="zh-CN"/>
        </w:rPr>
        <w:t xml:space="preserve">a UE which can be used as one UE of the </w:t>
      </w:r>
      <w:proofErr w:type="spellStart"/>
      <w:r w:rsidR="00CD5CD6">
        <w:rPr>
          <w:rFonts w:eastAsiaTheme="minorEastAsia" w:hint="eastAsia"/>
          <w:lang w:eastAsia="zh-CN"/>
        </w:rPr>
        <w:t>DualSteer</w:t>
      </w:r>
      <w:proofErr w:type="spellEnd"/>
      <w:r w:rsidR="00CD5CD6">
        <w:rPr>
          <w:rFonts w:eastAsiaTheme="minorEastAsia" w:hint="eastAsia"/>
          <w:lang w:eastAsia="zh-CN"/>
        </w:rPr>
        <w:t xml:space="preserve"> Service</w:t>
      </w:r>
      <w:r>
        <w:rPr>
          <w:rFonts w:eastAsiaTheme="minorEastAsia" w:hint="eastAsia"/>
          <w:lang w:eastAsia="zh-CN"/>
        </w:rPr>
        <w:t>.</w:t>
      </w:r>
    </w:p>
    <w:p w14:paraId="57DB0B28" w14:textId="77777777" w:rsidR="001664DC" w:rsidRPr="007B6914" w:rsidRDefault="001664DC" w:rsidP="001664DC">
      <w:pPr>
        <w:pStyle w:val="TH"/>
        <w:rPr>
          <w:rFonts w:eastAsiaTheme="minorEastAsia"/>
          <w:lang w:eastAsia="zh-CN"/>
        </w:rPr>
      </w:pPr>
      <w:r>
        <w:t>Table 6.1.</w:t>
      </w:r>
      <w:r>
        <w:rPr>
          <w:rFonts w:eastAsiaTheme="minorEastAsia" w:hint="eastAsia"/>
          <w:lang w:eastAsia="zh-CN"/>
        </w:rPr>
        <w:t>x.1</w:t>
      </w:r>
      <w:r>
        <w:t>-1</w:t>
      </w:r>
      <w:r>
        <w:rPr>
          <w:rFonts w:eastAsiaTheme="minorEastAsia" w:hint="eastAsia"/>
          <w:lang w:eastAsia="zh-CN"/>
        </w:rPr>
        <w:t xml:space="preserve"> Example of </w:t>
      </w:r>
      <w:proofErr w:type="spellStart"/>
      <w:r w:rsidRPr="002D2EC0">
        <w:rPr>
          <w:rFonts w:eastAsia="宋体" w:hint="eastAsia"/>
          <w:lang w:eastAsia="zh-CN"/>
        </w:rPr>
        <w:t>DualSteer</w:t>
      </w:r>
      <w:proofErr w:type="spellEnd"/>
      <w:r w:rsidRPr="002D2EC0">
        <w:rPr>
          <w:rFonts w:eastAsia="宋体" w:hint="eastAsia"/>
          <w:lang w:eastAsia="zh-CN"/>
        </w:rPr>
        <w:t xml:space="preserve"> </w:t>
      </w:r>
      <w:r w:rsidRPr="00FD5DBB">
        <w:t xml:space="preserve">Subscription </w:t>
      </w:r>
      <w:proofErr w:type="gramStart"/>
      <w:r w:rsidRPr="00FD5DBB">
        <w:t>data</w:t>
      </w:r>
      <w:proofErr w:type="gramEnd"/>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671"/>
        <w:gridCol w:w="4223"/>
      </w:tblGrid>
      <w:tr w:rsidR="003332F4" w:rsidRPr="003332F4" w14:paraId="315D7EFE" w14:textId="77777777" w:rsidTr="005A6AC0">
        <w:trPr>
          <w:cantSplit/>
          <w:tblHeader/>
          <w:jc w:val="center"/>
        </w:trPr>
        <w:tc>
          <w:tcPr>
            <w:tcW w:w="1224" w:type="pct"/>
            <w:tcBorders>
              <w:top w:val="single" w:sz="4" w:space="0" w:color="auto"/>
              <w:left w:val="single" w:sz="4" w:space="0" w:color="auto"/>
              <w:bottom w:val="single" w:sz="4" w:space="0" w:color="auto"/>
              <w:right w:val="single" w:sz="4" w:space="0" w:color="auto"/>
            </w:tcBorders>
          </w:tcPr>
          <w:p w14:paraId="0765EBAA" w14:textId="7E8A380B" w:rsidR="003332F4" w:rsidRPr="003332F4" w:rsidRDefault="003332F4" w:rsidP="003332F4">
            <w:pPr>
              <w:pStyle w:val="TAL"/>
              <w:rPr>
                <w:rFonts w:eastAsia="宋体"/>
                <w:b/>
                <w:bCs/>
                <w:lang w:eastAsia="zh-CN"/>
              </w:rPr>
            </w:pPr>
            <w:r w:rsidRPr="003332F4">
              <w:rPr>
                <w:b/>
                <w:bCs/>
              </w:rPr>
              <w:t>Subscription data type</w:t>
            </w:r>
          </w:p>
        </w:tc>
        <w:tc>
          <w:tcPr>
            <w:tcW w:w="1463" w:type="pct"/>
            <w:tcBorders>
              <w:top w:val="single" w:sz="4" w:space="0" w:color="auto"/>
              <w:left w:val="single" w:sz="4" w:space="0" w:color="auto"/>
              <w:bottom w:val="single" w:sz="4" w:space="0" w:color="auto"/>
              <w:right w:val="single" w:sz="4" w:space="0" w:color="auto"/>
            </w:tcBorders>
          </w:tcPr>
          <w:p w14:paraId="6C0E839E" w14:textId="179502A0" w:rsidR="003332F4" w:rsidRPr="003332F4" w:rsidRDefault="003332F4" w:rsidP="003332F4">
            <w:pPr>
              <w:pStyle w:val="TAL"/>
              <w:rPr>
                <w:b/>
                <w:bCs/>
              </w:rPr>
            </w:pPr>
            <w:r w:rsidRPr="003332F4">
              <w:rPr>
                <w:b/>
                <w:bCs/>
              </w:rPr>
              <w:t>Field</w:t>
            </w:r>
          </w:p>
        </w:tc>
        <w:tc>
          <w:tcPr>
            <w:tcW w:w="2313" w:type="pct"/>
            <w:tcBorders>
              <w:top w:val="single" w:sz="4" w:space="0" w:color="auto"/>
              <w:left w:val="single" w:sz="4" w:space="0" w:color="auto"/>
              <w:bottom w:val="single" w:sz="4" w:space="0" w:color="auto"/>
              <w:right w:val="single" w:sz="4" w:space="0" w:color="auto"/>
            </w:tcBorders>
          </w:tcPr>
          <w:p w14:paraId="03DC3157" w14:textId="4A9262F4" w:rsidR="003332F4" w:rsidRPr="003332F4" w:rsidRDefault="003332F4" w:rsidP="003332F4">
            <w:pPr>
              <w:pStyle w:val="TAL"/>
              <w:rPr>
                <w:b/>
                <w:bCs/>
              </w:rPr>
            </w:pPr>
            <w:r w:rsidRPr="003332F4">
              <w:rPr>
                <w:b/>
                <w:bCs/>
              </w:rPr>
              <w:t>Description</w:t>
            </w:r>
          </w:p>
        </w:tc>
      </w:tr>
      <w:tr w:rsidR="003332F4" w:rsidRPr="00140E21" w14:paraId="759BC6BC" w14:textId="77777777" w:rsidTr="005A6AC0">
        <w:trPr>
          <w:cantSplit/>
          <w:tblHeader/>
          <w:jc w:val="center"/>
        </w:trPr>
        <w:tc>
          <w:tcPr>
            <w:tcW w:w="1224" w:type="pct"/>
            <w:tcBorders>
              <w:top w:val="single" w:sz="4" w:space="0" w:color="auto"/>
              <w:left w:val="single" w:sz="4" w:space="0" w:color="auto"/>
              <w:bottom w:val="nil"/>
              <w:right w:val="single" w:sz="4" w:space="0" w:color="auto"/>
            </w:tcBorders>
          </w:tcPr>
          <w:p w14:paraId="59731129" w14:textId="19FFB985" w:rsidR="003332F4" w:rsidRPr="00140E21" w:rsidRDefault="003332F4" w:rsidP="00252F74">
            <w:pPr>
              <w:pStyle w:val="TAL"/>
              <w:rPr>
                <w:rFonts w:eastAsia="宋体"/>
                <w:lang w:eastAsia="zh-CN"/>
              </w:rPr>
            </w:pPr>
            <w:proofErr w:type="spellStart"/>
            <w:r w:rsidRPr="003332F4">
              <w:rPr>
                <w:rFonts w:eastAsia="宋体"/>
                <w:lang w:eastAsia="zh-CN"/>
              </w:rPr>
              <w:t>DualSteer</w:t>
            </w:r>
            <w:proofErr w:type="spellEnd"/>
            <w:r w:rsidRPr="003332F4">
              <w:rPr>
                <w:rFonts w:eastAsia="宋体"/>
                <w:lang w:eastAsia="zh-CN"/>
              </w:rPr>
              <w:t xml:space="preserve"> Subscription data</w:t>
            </w:r>
          </w:p>
        </w:tc>
        <w:tc>
          <w:tcPr>
            <w:tcW w:w="1463" w:type="pct"/>
            <w:tcBorders>
              <w:top w:val="single" w:sz="4" w:space="0" w:color="auto"/>
              <w:left w:val="single" w:sz="4" w:space="0" w:color="auto"/>
              <w:bottom w:val="single" w:sz="4" w:space="0" w:color="auto"/>
              <w:right w:val="single" w:sz="4" w:space="0" w:color="auto"/>
            </w:tcBorders>
          </w:tcPr>
          <w:p w14:paraId="2E6631BB" w14:textId="77777777" w:rsidR="003332F4" w:rsidRPr="00140E21" w:rsidRDefault="003332F4" w:rsidP="00252F74">
            <w:pPr>
              <w:pStyle w:val="TAL"/>
            </w:pPr>
            <w:r w:rsidRPr="00140E21">
              <w:t>SUPI</w:t>
            </w:r>
          </w:p>
        </w:tc>
        <w:tc>
          <w:tcPr>
            <w:tcW w:w="2313" w:type="pct"/>
            <w:tcBorders>
              <w:top w:val="single" w:sz="4" w:space="0" w:color="auto"/>
              <w:left w:val="single" w:sz="4" w:space="0" w:color="auto"/>
              <w:bottom w:val="single" w:sz="4" w:space="0" w:color="auto"/>
              <w:right w:val="single" w:sz="4" w:space="0" w:color="auto"/>
            </w:tcBorders>
          </w:tcPr>
          <w:p w14:paraId="218E92A0" w14:textId="645DBF01" w:rsidR="003332F4" w:rsidRPr="00140E21" w:rsidRDefault="003332F4" w:rsidP="00252F74">
            <w:pPr>
              <w:pStyle w:val="TAL"/>
            </w:pPr>
            <w:r>
              <w:rPr>
                <w:rFonts w:asciiTheme="minorEastAsia" w:eastAsiaTheme="minorEastAsia" w:hAnsiTheme="minorEastAsia" w:hint="eastAsia"/>
                <w:lang w:eastAsia="zh-CN"/>
              </w:rPr>
              <w:t>Key</w:t>
            </w:r>
            <w:r w:rsidRPr="00140E21">
              <w:t>.</w:t>
            </w:r>
          </w:p>
        </w:tc>
      </w:tr>
      <w:tr w:rsidR="003332F4" w:rsidRPr="00140E21" w14:paraId="3680F9D5" w14:textId="77777777" w:rsidTr="005A6AC0">
        <w:trPr>
          <w:cantSplit/>
          <w:tblHeader/>
          <w:jc w:val="center"/>
        </w:trPr>
        <w:tc>
          <w:tcPr>
            <w:tcW w:w="1224" w:type="pct"/>
            <w:tcBorders>
              <w:top w:val="nil"/>
              <w:left w:val="single" w:sz="4" w:space="0" w:color="auto"/>
              <w:bottom w:val="nil"/>
              <w:right w:val="single" w:sz="4" w:space="0" w:color="auto"/>
            </w:tcBorders>
          </w:tcPr>
          <w:p w14:paraId="7424067E" w14:textId="77777777" w:rsidR="003332F4" w:rsidRPr="003332F4" w:rsidRDefault="003332F4" w:rsidP="00252F74">
            <w:pPr>
              <w:pStyle w:val="TAL"/>
              <w:rPr>
                <w:rFonts w:eastAsiaTheme="minorEastAsia"/>
                <w:lang w:eastAsia="zh-CN"/>
              </w:rPr>
            </w:pPr>
          </w:p>
        </w:tc>
        <w:tc>
          <w:tcPr>
            <w:tcW w:w="1463" w:type="pct"/>
            <w:tcBorders>
              <w:top w:val="single" w:sz="4" w:space="0" w:color="auto"/>
              <w:left w:val="single" w:sz="4" w:space="0" w:color="auto"/>
              <w:bottom w:val="single" w:sz="4" w:space="0" w:color="auto"/>
              <w:right w:val="single" w:sz="4" w:space="0" w:color="auto"/>
            </w:tcBorders>
          </w:tcPr>
          <w:p w14:paraId="2519F4B4" w14:textId="1AE87F64" w:rsidR="003332F4" w:rsidRPr="003332F4" w:rsidRDefault="003332F4" w:rsidP="00252F74">
            <w:pPr>
              <w:pStyle w:val="TAL"/>
              <w:rPr>
                <w:rFonts w:eastAsiaTheme="minorEastAsia"/>
                <w:lang w:eastAsia="zh-CN"/>
              </w:rPr>
            </w:pPr>
            <w:proofErr w:type="spellStart"/>
            <w:r w:rsidRPr="003332F4">
              <w:rPr>
                <w:rFonts w:eastAsiaTheme="minorEastAsia"/>
                <w:lang w:eastAsia="zh-CN"/>
              </w:rPr>
              <w:t>DualSteer</w:t>
            </w:r>
            <w:proofErr w:type="spellEnd"/>
            <w:r w:rsidRPr="003332F4">
              <w:rPr>
                <w:rFonts w:eastAsiaTheme="minorEastAsia"/>
                <w:lang w:eastAsia="zh-CN"/>
              </w:rPr>
              <w:t xml:space="preserve"> </w:t>
            </w:r>
            <w:r>
              <w:rPr>
                <w:rFonts w:eastAsiaTheme="minorEastAsia" w:hint="eastAsia"/>
                <w:lang w:eastAsia="zh-CN"/>
              </w:rPr>
              <w:t>service</w:t>
            </w:r>
            <w:r w:rsidRPr="003332F4">
              <w:rPr>
                <w:rFonts w:eastAsiaTheme="minorEastAsia"/>
                <w:lang w:eastAsia="zh-CN"/>
              </w:rPr>
              <w:t xml:space="preserve"> </w:t>
            </w:r>
            <w:r w:rsidR="005A6AC0">
              <w:rPr>
                <w:rFonts w:eastAsiaTheme="minorEastAsia" w:hint="eastAsia"/>
                <w:lang w:eastAsia="zh-CN"/>
              </w:rPr>
              <w:t>allowed indication</w:t>
            </w:r>
          </w:p>
        </w:tc>
        <w:tc>
          <w:tcPr>
            <w:tcW w:w="2313" w:type="pct"/>
            <w:tcBorders>
              <w:top w:val="single" w:sz="4" w:space="0" w:color="auto"/>
              <w:left w:val="single" w:sz="4" w:space="0" w:color="auto"/>
              <w:bottom w:val="single" w:sz="4" w:space="0" w:color="auto"/>
              <w:right w:val="single" w:sz="4" w:space="0" w:color="auto"/>
            </w:tcBorders>
          </w:tcPr>
          <w:p w14:paraId="6FCD6AA4" w14:textId="0F2DE222" w:rsidR="003332F4" w:rsidRPr="005A6AC0" w:rsidRDefault="005A6AC0" w:rsidP="00252F74">
            <w:pPr>
              <w:pStyle w:val="TAL"/>
              <w:rPr>
                <w:rFonts w:eastAsiaTheme="minorEastAsia"/>
                <w:lang w:eastAsia="zh-CN"/>
              </w:rPr>
            </w:pPr>
            <w:r w:rsidRPr="005A6AC0">
              <w:t>Indicates whether</w:t>
            </w:r>
            <w:r>
              <w:rPr>
                <w:rFonts w:eastAsiaTheme="minorEastAsia" w:hint="eastAsia"/>
                <w:lang w:eastAsia="zh-CN"/>
              </w:rPr>
              <w:t xml:space="preserve"> </w:t>
            </w:r>
            <w:proofErr w:type="spellStart"/>
            <w:r>
              <w:rPr>
                <w:rFonts w:eastAsiaTheme="minorEastAsia" w:hint="eastAsia"/>
                <w:lang w:eastAsia="zh-CN"/>
              </w:rPr>
              <w:t>DualSteer</w:t>
            </w:r>
            <w:proofErr w:type="spellEnd"/>
            <w:r>
              <w:rPr>
                <w:rFonts w:eastAsiaTheme="minorEastAsia" w:hint="eastAsia"/>
                <w:lang w:eastAsia="zh-CN"/>
              </w:rPr>
              <w:t xml:space="preserve"> service is allowed for the UE.</w:t>
            </w:r>
          </w:p>
        </w:tc>
      </w:tr>
      <w:tr w:rsidR="003332F4" w:rsidRPr="00140E21" w14:paraId="4AB962C0" w14:textId="77777777" w:rsidTr="005A6AC0">
        <w:trPr>
          <w:cantSplit/>
          <w:tblHeader/>
          <w:jc w:val="center"/>
        </w:trPr>
        <w:tc>
          <w:tcPr>
            <w:tcW w:w="1224" w:type="pct"/>
            <w:tcBorders>
              <w:top w:val="nil"/>
              <w:left w:val="single" w:sz="4" w:space="0" w:color="auto"/>
              <w:bottom w:val="single" w:sz="4" w:space="0" w:color="auto"/>
              <w:right w:val="single" w:sz="4" w:space="0" w:color="auto"/>
            </w:tcBorders>
          </w:tcPr>
          <w:p w14:paraId="0CFD3BB8" w14:textId="77777777" w:rsidR="003332F4" w:rsidRPr="00140E21" w:rsidRDefault="003332F4" w:rsidP="00252F74">
            <w:pPr>
              <w:pStyle w:val="TAL"/>
            </w:pPr>
          </w:p>
        </w:tc>
        <w:tc>
          <w:tcPr>
            <w:tcW w:w="1463" w:type="pct"/>
            <w:tcBorders>
              <w:top w:val="single" w:sz="4" w:space="0" w:color="auto"/>
              <w:left w:val="single" w:sz="4" w:space="0" w:color="auto"/>
              <w:bottom w:val="single" w:sz="4" w:space="0" w:color="auto"/>
              <w:right w:val="single" w:sz="4" w:space="0" w:color="auto"/>
            </w:tcBorders>
          </w:tcPr>
          <w:p w14:paraId="69E8C56D" w14:textId="3E1BD097" w:rsidR="003332F4" w:rsidRPr="003332F4" w:rsidRDefault="003332F4" w:rsidP="00252F74">
            <w:pPr>
              <w:pStyle w:val="TAL"/>
              <w:rPr>
                <w:rFonts w:eastAsiaTheme="minorEastAsia"/>
                <w:lang w:eastAsia="zh-CN"/>
              </w:rPr>
            </w:pPr>
            <w:r>
              <w:rPr>
                <w:rFonts w:eastAsiaTheme="minorEastAsia" w:hint="eastAsia"/>
                <w:lang w:eastAsia="zh-CN"/>
              </w:rPr>
              <w:t>Associated SUPI(s)</w:t>
            </w:r>
          </w:p>
        </w:tc>
        <w:tc>
          <w:tcPr>
            <w:tcW w:w="2313" w:type="pct"/>
            <w:tcBorders>
              <w:top w:val="single" w:sz="4" w:space="0" w:color="auto"/>
              <w:left w:val="single" w:sz="4" w:space="0" w:color="auto"/>
              <w:bottom w:val="single" w:sz="4" w:space="0" w:color="auto"/>
              <w:right w:val="single" w:sz="4" w:space="0" w:color="auto"/>
            </w:tcBorders>
          </w:tcPr>
          <w:p w14:paraId="21EAE0A8" w14:textId="461269C3" w:rsidR="003332F4" w:rsidRPr="003332F4" w:rsidRDefault="003332F4" w:rsidP="00252F74">
            <w:pPr>
              <w:pStyle w:val="TAL"/>
              <w:rPr>
                <w:rFonts w:eastAsiaTheme="minorEastAsia"/>
                <w:lang w:eastAsia="zh-CN"/>
              </w:rPr>
            </w:pPr>
            <w:r w:rsidRPr="00140E21">
              <w:t xml:space="preserve">Corresponding </w:t>
            </w:r>
            <w:r>
              <w:rPr>
                <w:rFonts w:eastAsiaTheme="minorEastAsia" w:hint="eastAsia"/>
                <w:lang w:eastAsia="zh-CN"/>
              </w:rPr>
              <w:t>SUPI(s) associated with this SUPI</w:t>
            </w:r>
            <w:r w:rsidRPr="00140E21">
              <w:t>.</w:t>
            </w:r>
            <w:r>
              <w:rPr>
                <w:rFonts w:eastAsiaTheme="minorEastAsia" w:hint="eastAsia"/>
                <w:lang w:eastAsia="zh-CN"/>
              </w:rPr>
              <w:t xml:space="preserve"> The</w:t>
            </w:r>
            <w:r w:rsidR="005A6AC0">
              <w:rPr>
                <w:rFonts w:eastAsiaTheme="minorEastAsia" w:hint="eastAsia"/>
                <w:lang w:eastAsia="zh-CN"/>
              </w:rPr>
              <w:t xml:space="preserve"> associated SUPI can be used with the UE for </w:t>
            </w:r>
            <w:proofErr w:type="spellStart"/>
            <w:r w:rsidR="005A6AC0">
              <w:rPr>
                <w:rFonts w:eastAsiaTheme="minorEastAsia" w:hint="eastAsia"/>
                <w:lang w:eastAsia="zh-CN"/>
              </w:rPr>
              <w:t>DualSteer</w:t>
            </w:r>
            <w:proofErr w:type="spellEnd"/>
            <w:r w:rsidR="005A6AC0">
              <w:rPr>
                <w:rFonts w:eastAsiaTheme="minorEastAsia" w:hint="eastAsia"/>
                <w:lang w:eastAsia="zh-CN"/>
              </w:rPr>
              <w:t xml:space="preserve"> Service.</w:t>
            </w:r>
          </w:p>
        </w:tc>
      </w:tr>
    </w:tbl>
    <w:p w14:paraId="0F678A36" w14:textId="77777777" w:rsidR="001664DC" w:rsidRPr="003332F4" w:rsidRDefault="001664DC" w:rsidP="001664DC">
      <w:pPr>
        <w:rPr>
          <w:rFonts w:eastAsiaTheme="minorEastAsia"/>
          <w:lang w:eastAsia="zh-CN"/>
        </w:rPr>
      </w:pPr>
    </w:p>
    <w:p w14:paraId="122E0513" w14:textId="77777777" w:rsidR="001664DC" w:rsidRPr="007C15AD" w:rsidRDefault="001664DC" w:rsidP="001664DC">
      <w:pPr>
        <w:rPr>
          <w:rFonts w:eastAsiaTheme="minorEastAsia"/>
          <w:lang w:eastAsia="zh-CN"/>
        </w:rPr>
      </w:pPr>
      <w:r w:rsidRPr="007C15AD">
        <w:rPr>
          <w:rFonts w:eastAsiaTheme="minorEastAsia"/>
          <w:lang w:eastAsia="zh-CN"/>
        </w:rPr>
        <w:t xml:space="preserve">The </w:t>
      </w:r>
      <w:r>
        <w:rPr>
          <w:rFonts w:eastAsiaTheme="minorEastAsia" w:hint="eastAsia"/>
          <w:lang w:eastAsia="zh-CN"/>
        </w:rPr>
        <w:t xml:space="preserve">above </w:t>
      </w:r>
      <w:r w:rsidRPr="007C15AD">
        <w:rPr>
          <w:rFonts w:eastAsiaTheme="minorEastAsia"/>
          <w:lang w:eastAsia="zh-CN"/>
        </w:rPr>
        <w:t xml:space="preserve">parameters </w:t>
      </w:r>
      <w:r>
        <w:rPr>
          <w:rFonts w:eastAsiaTheme="minorEastAsia" w:hint="eastAsia"/>
          <w:lang w:eastAsia="zh-CN"/>
        </w:rPr>
        <w:t xml:space="preserve">in the </w:t>
      </w:r>
      <w:r w:rsidRPr="007C15AD">
        <w:rPr>
          <w:rFonts w:eastAsiaTheme="minorEastAsia"/>
          <w:lang w:eastAsia="zh-CN"/>
        </w:rPr>
        <w:t xml:space="preserve">table </w:t>
      </w:r>
      <w:r>
        <w:rPr>
          <w:rFonts w:eastAsiaTheme="minorEastAsia" w:hint="eastAsia"/>
          <w:lang w:eastAsia="zh-CN"/>
        </w:rPr>
        <w:t>6.1.x.1-1</w:t>
      </w:r>
      <w:r w:rsidRPr="007C15AD">
        <w:rPr>
          <w:rFonts w:eastAsiaTheme="minorEastAsia"/>
          <w:lang w:eastAsia="zh-CN"/>
        </w:rPr>
        <w:t>are described as follows:</w:t>
      </w:r>
    </w:p>
    <w:p w14:paraId="0A855A03" w14:textId="3959C2A8" w:rsidR="001664DC" w:rsidRPr="007C15AD" w:rsidRDefault="001664DC" w:rsidP="001664DC">
      <w:pPr>
        <w:pStyle w:val="B1"/>
        <w:rPr>
          <w:rFonts w:eastAsiaTheme="minorEastAsia"/>
          <w:lang w:eastAsia="zh-CN"/>
        </w:rPr>
      </w:pPr>
      <w:r>
        <w:t>-</w:t>
      </w:r>
      <w:r>
        <w:tab/>
      </w:r>
      <w:r w:rsidR="00CD5CD6">
        <w:rPr>
          <w:rFonts w:eastAsiaTheme="minorEastAsia" w:hint="eastAsia"/>
          <w:lang w:eastAsia="zh-CN"/>
        </w:rPr>
        <w:t>SUPI</w:t>
      </w:r>
      <w:r>
        <w:rPr>
          <w:rFonts w:eastAsiaTheme="minorEastAsia" w:hint="eastAsia"/>
          <w:lang w:eastAsia="zh-CN"/>
        </w:rPr>
        <w:t>: Identifier for the UE which can be</w:t>
      </w:r>
      <w:bookmarkStart w:id="18" w:name="OLE_LINK65"/>
      <w:bookmarkStart w:id="19" w:name="OLE_LINK66"/>
      <w:r>
        <w:rPr>
          <w:rFonts w:eastAsiaTheme="minorEastAsia" w:hint="eastAsia"/>
          <w:lang w:eastAsia="zh-CN"/>
        </w:rPr>
        <w:t xml:space="preserve"> </w:t>
      </w:r>
      <w:r w:rsidR="00CD5CD6">
        <w:rPr>
          <w:rFonts w:eastAsiaTheme="minorEastAsia" w:hint="eastAsia"/>
          <w:lang w:eastAsia="zh-CN"/>
        </w:rPr>
        <w:t xml:space="preserve">used as the Key to query the </w:t>
      </w:r>
      <w:proofErr w:type="spellStart"/>
      <w:r w:rsidR="00CD5CD6">
        <w:rPr>
          <w:rFonts w:eastAsiaTheme="minorEastAsia" w:hint="eastAsia"/>
          <w:lang w:eastAsia="zh-CN"/>
        </w:rPr>
        <w:t>DualSteer</w:t>
      </w:r>
      <w:proofErr w:type="spellEnd"/>
      <w:r w:rsidR="00CD5CD6">
        <w:rPr>
          <w:rFonts w:eastAsiaTheme="minorEastAsia" w:hint="eastAsia"/>
          <w:lang w:eastAsia="zh-CN"/>
        </w:rPr>
        <w:t xml:space="preserve"> Subscription data</w:t>
      </w:r>
      <w:r>
        <w:rPr>
          <w:rFonts w:eastAsiaTheme="minorEastAsia" w:hint="eastAsia"/>
          <w:lang w:eastAsia="zh-CN"/>
        </w:rPr>
        <w:t xml:space="preserve">. </w:t>
      </w:r>
      <w:bookmarkEnd w:id="18"/>
      <w:bookmarkEnd w:id="19"/>
    </w:p>
    <w:p w14:paraId="38DAC9BB" w14:textId="5CB80A5B" w:rsidR="001664DC" w:rsidRDefault="001664DC" w:rsidP="001664DC">
      <w:pPr>
        <w:pStyle w:val="B1"/>
      </w:pPr>
      <w:r>
        <w:t>-</w:t>
      </w:r>
      <w:r>
        <w:tab/>
      </w:r>
      <w:proofErr w:type="spellStart"/>
      <w:r>
        <w:rPr>
          <w:rFonts w:eastAsiaTheme="minorEastAsia"/>
          <w:lang w:eastAsia="zh-CN"/>
        </w:rPr>
        <w:t>DualSteer</w:t>
      </w:r>
      <w:proofErr w:type="spellEnd"/>
      <w:r>
        <w:rPr>
          <w:rFonts w:eastAsiaTheme="minorEastAsia"/>
          <w:lang w:eastAsia="zh-CN"/>
        </w:rPr>
        <w:t xml:space="preserve"> </w:t>
      </w:r>
      <w:r w:rsidR="00CD5CD6">
        <w:rPr>
          <w:rFonts w:eastAsiaTheme="minorEastAsia" w:hint="eastAsia"/>
          <w:lang w:eastAsia="zh-CN"/>
        </w:rPr>
        <w:t>service allowed indication</w:t>
      </w:r>
      <w:r>
        <w:rPr>
          <w:rFonts w:eastAsiaTheme="minorEastAsia"/>
          <w:lang w:eastAsia="zh-CN"/>
        </w:rPr>
        <w:t>: Indicate whether th</w:t>
      </w:r>
      <w:r w:rsidR="00CD5CD6">
        <w:rPr>
          <w:rFonts w:eastAsiaTheme="minorEastAsia" w:hint="eastAsia"/>
          <w:lang w:eastAsia="zh-CN"/>
        </w:rPr>
        <w:t xml:space="preserve">is UE can be used as one UE of </w:t>
      </w:r>
      <w:proofErr w:type="spellStart"/>
      <w:r w:rsidR="00CD5CD6">
        <w:rPr>
          <w:rFonts w:eastAsiaTheme="minorEastAsia" w:hint="eastAsia"/>
          <w:lang w:eastAsia="zh-CN"/>
        </w:rPr>
        <w:t>DualSteer</w:t>
      </w:r>
      <w:proofErr w:type="spellEnd"/>
      <w:r w:rsidR="00CD5CD6">
        <w:rPr>
          <w:rFonts w:eastAsiaTheme="minorEastAsia" w:hint="eastAsia"/>
          <w:lang w:eastAsia="zh-CN"/>
        </w:rPr>
        <w:t xml:space="preserve"> Device</w:t>
      </w:r>
      <w:r>
        <w:rPr>
          <w:rFonts w:eastAsiaTheme="minorEastAsia"/>
          <w:lang w:eastAsia="zh-CN"/>
        </w:rPr>
        <w:t xml:space="preserve">. </w:t>
      </w:r>
    </w:p>
    <w:p w14:paraId="3C79DDF4" w14:textId="6BF7E156" w:rsidR="001664DC" w:rsidRPr="007C15AD" w:rsidRDefault="001664DC" w:rsidP="001664DC">
      <w:pPr>
        <w:pStyle w:val="B1"/>
        <w:rPr>
          <w:rFonts w:eastAsiaTheme="minorEastAsia"/>
          <w:lang w:eastAsia="zh-CN"/>
        </w:rPr>
      </w:pPr>
      <w:r>
        <w:t>-</w:t>
      </w:r>
      <w:r>
        <w:tab/>
        <w:t>Associated SUPI</w:t>
      </w:r>
      <w:r w:rsidR="00CD5CD6">
        <w:rPr>
          <w:rFonts w:eastAsiaTheme="minorEastAsia" w:hint="eastAsia"/>
          <w:lang w:eastAsia="zh-CN"/>
        </w:rPr>
        <w:t>(s)</w:t>
      </w:r>
      <w:r>
        <w:t xml:space="preserve">: </w:t>
      </w:r>
      <w:r>
        <w:rPr>
          <w:rFonts w:eastAsiaTheme="minorEastAsia" w:hint="eastAsia"/>
          <w:lang w:eastAsia="zh-CN"/>
        </w:rPr>
        <w:t>I</w:t>
      </w:r>
      <w:r>
        <w:t>ndicate</w:t>
      </w:r>
      <w:r w:rsidRPr="007C15AD">
        <w:t xml:space="preserve"> the associated </w:t>
      </w:r>
      <w:r>
        <w:rPr>
          <w:rFonts w:eastAsiaTheme="minorEastAsia" w:hint="eastAsia"/>
          <w:lang w:eastAsia="zh-CN"/>
        </w:rPr>
        <w:t xml:space="preserve">UE </w:t>
      </w:r>
      <w:r w:rsidRPr="007C15AD">
        <w:t>identifier</w:t>
      </w:r>
      <w:r>
        <w:rPr>
          <w:rFonts w:eastAsiaTheme="minorEastAsia" w:hint="eastAsia"/>
          <w:lang w:eastAsia="zh-CN"/>
        </w:rPr>
        <w:t xml:space="preserve"> </w:t>
      </w:r>
      <w:r w:rsidR="00CD5CD6">
        <w:rPr>
          <w:rFonts w:eastAsiaTheme="minorEastAsia" w:hint="eastAsia"/>
          <w:lang w:eastAsia="zh-CN"/>
        </w:rPr>
        <w:t>which can be used in</w:t>
      </w:r>
      <w:r>
        <w:rPr>
          <w:rFonts w:eastAsiaTheme="minorEastAsia" w:hint="eastAsia"/>
          <w:lang w:eastAsia="zh-CN"/>
        </w:rPr>
        <w:t xml:space="preserve"> </w:t>
      </w:r>
      <w:proofErr w:type="spellStart"/>
      <w:r>
        <w:rPr>
          <w:rFonts w:eastAsiaTheme="minorEastAsia" w:hint="eastAsia"/>
          <w:lang w:eastAsia="zh-CN"/>
        </w:rPr>
        <w:t>DualSteer</w:t>
      </w:r>
      <w:proofErr w:type="spellEnd"/>
      <w:r>
        <w:rPr>
          <w:rFonts w:eastAsiaTheme="minorEastAsia" w:hint="eastAsia"/>
          <w:lang w:eastAsia="zh-CN"/>
        </w:rPr>
        <w:t xml:space="preserve"> device</w:t>
      </w:r>
      <w:r w:rsidR="00CD5CD6">
        <w:rPr>
          <w:rFonts w:eastAsiaTheme="minorEastAsia" w:hint="eastAsia"/>
          <w:lang w:eastAsia="zh-CN"/>
        </w:rPr>
        <w:t xml:space="preserve"> with this UE</w:t>
      </w:r>
      <w:r>
        <w:rPr>
          <w:rFonts w:eastAsiaTheme="minorEastAsia" w:hint="eastAsia"/>
          <w:lang w:eastAsia="zh-CN"/>
        </w:rPr>
        <w:t>.</w:t>
      </w:r>
    </w:p>
    <w:p w14:paraId="3B772FC5" w14:textId="77777777" w:rsidR="001664DC" w:rsidRPr="003B60CB" w:rsidRDefault="001664DC" w:rsidP="001664DC">
      <w:pPr>
        <w:pStyle w:val="NO"/>
        <w:rPr>
          <w:rStyle w:val="EditorsNoteChar"/>
          <w:color w:val="auto"/>
        </w:rPr>
      </w:pPr>
      <w:r w:rsidRPr="003B60CB">
        <w:rPr>
          <w:rStyle w:val="EditorsNoteChar"/>
          <w:color w:val="auto"/>
        </w:rPr>
        <w:t>NOTE:</w:t>
      </w:r>
      <w:r>
        <w:rPr>
          <w:rStyle w:val="EditorsNoteChar"/>
          <w:rFonts w:eastAsiaTheme="minorEastAsia" w:hint="eastAsia"/>
          <w:color w:val="auto"/>
          <w:lang w:eastAsia="zh-CN"/>
        </w:rPr>
        <w:tab/>
        <w:t xml:space="preserve">The </w:t>
      </w:r>
      <w:proofErr w:type="spellStart"/>
      <w:r>
        <w:rPr>
          <w:rFonts w:eastAsia="宋体"/>
          <w:lang w:eastAsia="zh-CN"/>
        </w:rPr>
        <w:t>DualSteer</w:t>
      </w:r>
      <w:proofErr w:type="spellEnd"/>
      <w:r>
        <w:rPr>
          <w:rFonts w:eastAsia="宋体"/>
          <w:lang w:eastAsia="zh-CN"/>
        </w:rPr>
        <w:t xml:space="preserve"> </w:t>
      </w:r>
      <w:r>
        <w:t>Subscription data</w:t>
      </w:r>
      <w:r>
        <w:rPr>
          <w:rFonts w:eastAsiaTheme="minorEastAsia" w:hint="eastAsia"/>
          <w:lang w:eastAsia="zh-CN"/>
        </w:rPr>
        <w:t xml:space="preserve"> can be a single </w:t>
      </w:r>
      <w:r>
        <w:rPr>
          <w:rFonts w:eastAsia="Malgun Gothic"/>
        </w:rPr>
        <w:t>Subscription data type</w:t>
      </w:r>
      <w:r>
        <w:rPr>
          <w:rFonts w:eastAsiaTheme="minorEastAsia" w:hint="eastAsia"/>
          <w:lang w:eastAsia="zh-CN"/>
        </w:rPr>
        <w:t xml:space="preserve"> in the UDM or a part of </w:t>
      </w:r>
      <w:r>
        <w:rPr>
          <w:rFonts w:eastAsia="宋体"/>
          <w:lang w:eastAsia="zh-CN"/>
        </w:rPr>
        <w:t>Access and Mobility Subscription data</w:t>
      </w:r>
      <w:r>
        <w:rPr>
          <w:rFonts w:eastAsia="宋体" w:hint="eastAsia"/>
          <w:lang w:eastAsia="zh-CN"/>
        </w:rPr>
        <w:t xml:space="preserve"> and/or </w:t>
      </w:r>
      <w:r>
        <w:rPr>
          <w:rFonts w:eastAsia="宋体"/>
        </w:rPr>
        <w:t>Session Management Subscription data</w:t>
      </w:r>
      <w:r w:rsidRPr="003B60CB">
        <w:rPr>
          <w:rStyle w:val="EditorsNoteChar"/>
          <w:color w:val="auto"/>
        </w:rPr>
        <w:t>.</w:t>
      </w:r>
    </w:p>
    <w:p w14:paraId="0018F188" w14:textId="77777777" w:rsidR="001664DC" w:rsidRPr="005A2371" w:rsidRDefault="001664DC" w:rsidP="001664DC">
      <w:pPr>
        <w:pStyle w:val="4"/>
      </w:pPr>
      <w:r w:rsidRPr="005A2371">
        <w:t>6.</w:t>
      </w:r>
      <w:proofErr w:type="gramStart"/>
      <w:r>
        <w:t>1.</w:t>
      </w:r>
      <w:r w:rsidRPr="005A2371">
        <w:t>X.</w:t>
      </w:r>
      <w:proofErr w:type="gramEnd"/>
      <w:r>
        <w:t>2</w:t>
      </w:r>
      <w:r w:rsidRPr="005A2371">
        <w:tab/>
        <w:t>Procedures</w:t>
      </w:r>
      <w:bookmarkEnd w:id="11"/>
      <w:bookmarkEnd w:id="12"/>
      <w:bookmarkEnd w:id="13"/>
    </w:p>
    <w:p w14:paraId="57F693A5" w14:textId="77777777" w:rsidR="001664DC" w:rsidRPr="001467D9" w:rsidRDefault="001664DC" w:rsidP="001664DC">
      <w:pPr>
        <w:rPr>
          <w:rFonts w:eastAsiaTheme="minorEastAsia"/>
          <w:lang w:eastAsia="zh-CN"/>
        </w:rPr>
      </w:pPr>
      <w:bookmarkStart w:id="20" w:name="_Toc326248711"/>
      <w:bookmarkStart w:id="21" w:name="_Toc94258958"/>
      <w:bookmarkStart w:id="22" w:name="_Toc510604409"/>
      <w:bookmarkStart w:id="23" w:name="_Toc22214911"/>
      <w:r>
        <w:rPr>
          <w:rFonts w:eastAsiaTheme="minorEastAsia" w:hint="eastAsia"/>
          <w:lang w:eastAsia="zh-CN"/>
        </w:rPr>
        <w:t xml:space="preserve">The procedure of AMF/SMF </w:t>
      </w:r>
      <w:r>
        <w:rPr>
          <w:rFonts w:eastAsiaTheme="minorEastAsia"/>
          <w:lang w:eastAsia="zh-CN"/>
        </w:rPr>
        <w:t>retriev</w:t>
      </w:r>
      <w:r>
        <w:rPr>
          <w:rFonts w:eastAsiaTheme="minorEastAsia" w:hint="eastAsia"/>
          <w:lang w:eastAsia="zh-CN"/>
        </w:rPr>
        <w:t>ing the UE subscription data from the UDM as defined in clause 4.2.2.2 and clause of 4.3.2.2 of TS 23.502[4] can be reused.</w:t>
      </w:r>
    </w:p>
    <w:p w14:paraId="298B0559" w14:textId="77777777" w:rsidR="001664DC" w:rsidRPr="005A2371" w:rsidRDefault="001664DC" w:rsidP="001664DC">
      <w:pPr>
        <w:pStyle w:val="4"/>
        <w:rPr>
          <w:lang w:eastAsia="zh-CN"/>
        </w:rPr>
      </w:pPr>
      <w:r w:rsidRPr="005A2371">
        <w:rPr>
          <w:lang w:eastAsia="zh-CN"/>
        </w:rPr>
        <w:t>6.</w:t>
      </w:r>
      <w:proofErr w:type="gramStart"/>
      <w:r>
        <w:rPr>
          <w:lang w:eastAsia="zh-CN"/>
        </w:rPr>
        <w:t>1.</w:t>
      </w:r>
      <w:r w:rsidRPr="005A2371">
        <w:rPr>
          <w:lang w:eastAsia="zh-CN"/>
        </w:rPr>
        <w:t>X.</w:t>
      </w:r>
      <w:proofErr w:type="gramEnd"/>
      <w:r>
        <w:rPr>
          <w:lang w:eastAsia="zh-CN"/>
        </w:rPr>
        <w:t>3</w:t>
      </w:r>
      <w:r w:rsidRPr="005A2371">
        <w:rPr>
          <w:lang w:eastAsia="zh-CN"/>
        </w:rPr>
        <w:tab/>
      </w:r>
      <w:bookmarkEnd w:id="20"/>
      <w:r w:rsidRPr="005A2371">
        <w:t xml:space="preserve">Impacts on </w:t>
      </w:r>
      <w:r w:rsidRPr="003115A8">
        <w:rPr>
          <w:lang w:eastAsia="zh-CN"/>
        </w:rPr>
        <w:t>services, entities and interfaces</w:t>
      </w:r>
      <w:bookmarkEnd w:id="21"/>
      <w:r w:rsidRPr="005A2371" w:rsidDel="002F3EB6">
        <w:rPr>
          <w:rFonts w:hint="eastAsia"/>
          <w:lang w:eastAsia="zh-CN"/>
        </w:rPr>
        <w:t xml:space="preserve"> </w:t>
      </w:r>
      <w:bookmarkEnd w:id="22"/>
      <w:bookmarkEnd w:id="23"/>
    </w:p>
    <w:bookmarkEnd w:id="10"/>
    <w:p w14:paraId="5558F7BB" w14:textId="77777777" w:rsidR="001664DC" w:rsidRPr="00574733" w:rsidRDefault="001664DC" w:rsidP="001664DC">
      <w:pPr>
        <w:rPr>
          <w:rFonts w:eastAsiaTheme="minorEastAsia"/>
          <w:lang w:eastAsia="zh-CN"/>
        </w:rPr>
      </w:pPr>
      <w:r w:rsidRPr="00E71C85">
        <w:rPr>
          <w:lang w:eastAsia="zh-CN"/>
        </w:rPr>
        <w:t>The solution impact</w:t>
      </w:r>
      <w:r>
        <w:rPr>
          <w:rFonts w:hint="eastAsia"/>
          <w:lang w:eastAsia="zh-CN"/>
        </w:rPr>
        <w:t>s</w:t>
      </w:r>
      <w:r w:rsidRPr="00E71C85">
        <w:rPr>
          <w:lang w:eastAsia="zh-CN"/>
        </w:rPr>
        <w:t xml:space="preserve"> t</w:t>
      </w:r>
      <w:r>
        <w:rPr>
          <w:lang w:eastAsia="zh-CN"/>
        </w:rPr>
        <w:t>he following network functions:</w:t>
      </w:r>
    </w:p>
    <w:p w14:paraId="512496F3" w14:textId="2F6B4CDC" w:rsidR="001664DC" w:rsidRPr="00505DB9" w:rsidRDefault="001664DC" w:rsidP="001664DC">
      <w:pPr>
        <w:rPr>
          <w:b/>
          <w:bCs/>
        </w:rPr>
      </w:pPr>
      <w:r>
        <w:rPr>
          <w:rFonts w:eastAsiaTheme="minorEastAsia" w:hint="eastAsia"/>
          <w:b/>
          <w:bCs/>
          <w:lang w:eastAsia="zh-CN"/>
        </w:rPr>
        <w:t>UDM</w:t>
      </w:r>
      <w:r w:rsidRPr="00505DB9">
        <w:rPr>
          <w:b/>
          <w:bCs/>
        </w:rPr>
        <w:t>:</w:t>
      </w:r>
    </w:p>
    <w:p w14:paraId="03BFD633" w14:textId="3787CD5E" w:rsidR="001664DC" w:rsidRDefault="001664DC" w:rsidP="001664DC">
      <w:pPr>
        <w:pStyle w:val="B1"/>
        <w:rPr>
          <w:rFonts w:eastAsiaTheme="minorEastAsia"/>
          <w:lang w:eastAsia="zh-CN"/>
        </w:rPr>
      </w:pPr>
      <w:r>
        <w:t>-</w:t>
      </w:r>
      <w:r>
        <w:tab/>
      </w:r>
      <w:r>
        <w:rPr>
          <w:rFonts w:eastAsiaTheme="minorEastAsia" w:hint="eastAsia"/>
          <w:lang w:eastAsia="zh-CN"/>
        </w:rPr>
        <w:t xml:space="preserve">Provision </w:t>
      </w:r>
      <w:bookmarkStart w:id="24" w:name="OLE_LINK87"/>
      <w:bookmarkStart w:id="25" w:name="OLE_LINK88"/>
      <w:bookmarkStart w:id="26" w:name="OLE_LINK89"/>
      <w:bookmarkStart w:id="27" w:name="OLE_LINK96"/>
      <w:proofErr w:type="spellStart"/>
      <w:r w:rsidRPr="002D2EC0">
        <w:rPr>
          <w:rFonts w:eastAsia="宋体" w:hint="eastAsia"/>
          <w:lang w:eastAsia="zh-CN"/>
        </w:rPr>
        <w:t>DualSteer</w:t>
      </w:r>
      <w:proofErr w:type="spellEnd"/>
      <w:r w:rsidRPr="002D2EC0">
        <w:rPr>
          <w:rFonts w:eastAsia="宋体" w:hint="eastAsia"/>
          <w:lang w:eastAsia="zh-CN"/>
        </w:rPr>
        <w:t xml:space="preserve"> </w:t>
      </w:r>
      <w:r w:rsidRPr="00FD5DBB">
        <w:t>Subscription data</w:t>
      </w:r>
      <w:bookmarkEnd w:id="24"/>
      <w:bookmarkEnd w:id="25"/>
      <w:bookmarkEnd w:id="26"/>
      <w:bookmarkEnd w:id="27"/>
      <w:r>
        <w:rPr>
          <w:rFonts w:eastAsiaTheme="minorEastAsia" w:hint="eastAsia"/>
          <w:lang w:eastAsia="zh-CN"/>
        </w:rPr>
        <w:t xml:space="preserve"> to </w:t>
      </w:r>
      <w:bookmarkStart w:id="28" w:name="OLE_LINK97"/>
      <w:r>
        <w:rPr>
          <w:rFonts w:eastAsia="Times New Roman"/>
          <w:lang w:eastAsia="en-GB"/>
        </w:rPr>
        <w:t>identif</w:t>
      </w:r>
      <w:r>
        <w:rPr>
          <w:rFonts w:eastAsiaTheme="minorEastAsia" w:hint="eastAsia"/>
          <w:lang w:eastAsia="zh-CN"/>
        </w:rPr>
        <w:t>y</w:t>
      </w:r>
      <w:r>
        <w:rPr>
          <w:rFonts w:eastAsia="Times New Roman"/>
          <w:lang w:eastAsia="en-GB"/>
        </w:rPr>
        <w:t xml:space="preserve"> and </w:t>
      </w:r>
      <w:r w:rsidR="00021D53">
        <w:rPr>
          <w:rFonts w:eastAsiaTheme="minorEastAsia" w:hint="eastAsia"/>
          <w:lang w:eastAsia="zh-CN"/>
        </w:rPr>
        <w:t xml:space="preserve">verify whether the UE can be used for </w:t>
      </w:r>
      <w:proofErr w:type="spellStart"/>
      <w:r w:rsidR="00021D53">
        <w:rPr>
          <w:rFonts w:eastAsiaTheme="minorEastAsia" w:hint="eastAsia"/>
          <w:lang w:eastAsia="zh-CN"/>
        </w:rPr>
        <w:t>DualSteer</w:t>
      </w:r>
      <w:proofErr w:type="spellEnd"/>
      <w:r w:rsidR="00021D53">
        <w:rPr>
          <w:rFonts w:eastAsiaTheme="minorEastAsia" w:hint="eastAsia"/>
          <w:lang w:eastAsia="zh-CN"/>
        </w:rPr>
        <w:t xml:space="preserve"> Service</w:t>
      </w:r>
      <w:r>
        <w:rPr>
          <w:rFonts w:eastAsiaTheme="minorEastAsia" w:hint="eastAsia"/>
          <w:lang w:eastAsia="zh-CN"/>
        </w:rPr>
        <w:t>.</w:t>
      </w:r>
      <w:bookmarkEnd w:id="28"/>
    </w:p>
    <w:p w14:paraId="40189E7B" w14:textId="43D4A020" w:rsidR="00021D53" w:rsidRPr="00021D53" w:rsidRDefault="00021D53" w:rsidP="001664DC">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Provide the associated SUPI(s) to identify and verify whether the associated UE can be used for </w:t>
      </w:r>
      <w:proofErr w:type="spellStart"/>
      <w:r>
        <w:rPr>
          <w:rFonts w:eastAsiaTheme="minorEastAsia" w:hint="eastAsia"/>
          <w:lang w:eastAsia="zh-CN"/>
        </w:rPr>
        <w:t>DualSteer</w:t>
      </w:r>
      <w:proofErr w:type="spellEnd"/>
      <w:r>
        <w:rPr>
          <w:rFonts w:eastAsiaTheme="minorEastAsia" w:hint="eastAsia"/>
          <w:lang w:eastAsia="zh-CN"/>
        </w:rPr>
        <w:t xml:space="preserve"> Service.</w:t>
      </w:r>
    </w:p>
    <w:p w14:paraId="50B48D79" w14:textId="7A6942E4" w:rsidR="00A45840" w:rsidRPr="001664DC"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17E4A">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9A86B" w14:textId="77777777" w:rsidR="00717E4A" w:rsidRDefault="00717E4A">
      <w:pPr>
        <w:spacing w:after="0"/>
      </w:pPr>
      <w:r>
        <w:separator/>
      </w:r>
    </w:p>
  </w:endnote>
  <w:endnote w:type="continuationSeparator" w:id="0">
    <w:p w14:paraId="763DA8FA" w14:textId="77777777" w:rsidR="00717E4A" w:rsidRDefault="00717E4A">
      <w:pPr>
        <w:spacing w:after="0"/>
      </w:pPr>
      <w:r>
        <w:continuationSeparator/>
      </w:r>
    </w:p>
  </w:endnote>
  <w:endnote w:type="continuationNotice" w:id="1">
    <w:p w14:paraId="2AFFB7A3" w14:textId="77777777" w:rsidR="00717E4A" w:rsidRDefault="00717E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F63F6" w14:textId="77777777" w:rsidR="00717E4A" w:rsidRDefault="00717E4A">
      <w:pPr>
        <w:spacing w:after="0"/>
      </w:pPr>
      <w:r>
        <w:separator/>
      </w:r>
    </w:p>
  </w:footnote>
  <w:footnote w:type="continuationSeparator" w:id="0">
    <w:p w14:paraId="098E8A00" w14:textId="77777777" w:rsidR="00717E4A" w:rsidRDefault="00717E4A">
      <w:pPr>
        <w:spacing w:after="0"/>
      </w:pPr>
      <w:r>
        <w:continuationSeparator/>
      </w:r>
    </w:p>
  </w:footnote>
  <w:footnote w:type="continuationNotice" w:id="1">
    <w:p w14:paraId="0511AFE0" w14:textId="77777777" w:rsidR="00717E4A" w:rsidRDefault="00717E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123209">
    <w:abstractNumId w:val="9"/>
  </w:num>
  <w:num w:numId="2" w16cid:durableId="787432393">
    <w:abstractNumId w:val="26"/>
  </w:num>
  <w:num w:numId="3" w16cid:durableId="561982912">
    <w:abstractNumId w:val="30"/>
  </w:num>
  <w:num w:numId="4" w16cid:durableId="212889064">
    <w:abstractNumId w:val="6"/>
  </w:num>
  <w:num w:numId="5" w16cid:durableId="275644992">
    <w:abstractNumId w:val="24"/>
  </w:num>
  <w:num w:numId="6" w16cid:durableId="1250696395">
    <w:abstractNumId w:val="13"/>
  </w:num>
  <w:num w:numId="7" w16cid:durableId="69547347">
    <w:abstractNumId w:val="29"/>
  </w:num>
  <w:num w:numId="8" w16cid:durableId="881359189">
    <w:abstractNumId w:val="8"/>
  </w:num>
  <w:num w:numId="9" w16cid:durableId="1159074183">
    <w:abstractNumId w:val="19"/>
  </w:num>
  <w:num w:numId="10" w16cid:durableId="986664089">
    <w:abstractNumId w:val="23"/>
  </w:num>
  <w:num w:numId="11" w16cid:durableId="1726029218">
    <w:abstractNumId w:val="14"/>
  </w:num>
  <w:num w:numId="12" w16cid:durableId="1554384836">
    <w:abstractNumId w:val="25"/>
  </w:num>
  <w:num w:numId="13" w16cid:durableId="1490441444">
    <w:abstractNumId w:val="11"/>
  </w:num>
  <w:num w:numId="14" w16cid:durableId="1060330361">
    <w:abstractNumId w:val="10"/>
  </w:num>
  <w:num w:numId="15" w16cid:durableId="42340185">
    <w:abstractNumId w:val="2"/>
  </w:num>
  <w:num w:numId="16" w16cid:durableId="923804888">
    <w:abstractNumId w:val="17"/>
  </w:num>
  <w:num w:numId="17" w16cid:durableId="1986280718">
    <w:abstractNumId w:val="27"/>
  </w:num>
  <w:num w:numId="18" w16cid:durableId="1096632976">
    <w:abstractNumId w:val="31"/>
  </w:num>
  <w:num w:numId="19" w16cid:durableId="743451034">
    <w:abstractNumId w:val="4"/>
  </w:num>
  <w:num w:numId="20" w16cid:durableId="1608999671">
    <w:abstractNumId w:val="5"/>
  </w:num>
  <w:num w:numId="21" w16cid:durableId="688681149">
    <w:abstractNumId w:val="28"/>
  </w:num>
  <w:num w:numId="22" w16cid:durableId="2033844628">
    <w:abstractNumId w:val="15"/>
  </w:num>
  <w:num w:numId="23" w16cid:durableId="659119588">
    <w:abstractNumId w:val="20"/>
  </w:num>
  <w:num w:numId="24" w16cid:durableId="1602567583">
    <w:abstractNumId w:val="18"/>
  </w:num>
  <w:num w:numId="25" w16cid:durableId="796097846">
    <w:abstractNumId w:val="1"/>
  </w:num>
  <w:num w:numId="26" w16cid:durableId="1069494981">
    <w:abstractNumId w:val="12"/>
  </w:num>
  <w:num w:numId="27" w16cid:durableId="1995992147">
    <w:abstractNumId w:val="3"/>
  </w:num>
  <w:num w:numId="28" w16cid:durableId="573440207">
    <w:abstractNumId w:val="16"/>
  </w:num>
  <w:num w:numId="29" w16cid:durableId="1534879491">
    <w:abstractNumId w:val="22"/>
  </w:num>
  <w:num w:numId="30" w16cid:durableId="189076878">
    <w:abstractNumId w:val="21"/>
  </w:num>
  <w:num w:numId="31" w16cid:durableId="20861504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D53"/>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5F83"/>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E8C"/>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4DC"/>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2F4"/>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91C"/>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6AC0"/>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17E4A"/>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1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07FF5"/>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1C9"/>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CD6"/>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B5F"/>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503</Words>
  <Characters>2873</Characters>
  <Application>Microsoft Office Word</Application>
  <DocSecurity>0</DocSecurity>
  <PresentationFormat/>
  <Lines>23</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2024-04-05T10:22:00Z</dcterms:created>
  <dcterms:modified xsi:type="dcterms:W3CDTF">2024-04-05T10:22:00Z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